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BA915" w14:textId="792E71DE" w:rsidR="00F97B94" w:rsidRDefault="00F97B94">
      <w:pPr>
        <w:pStyle w:val="Corptext"/>
        <w:ind w:left="100"/>
        <w:rPr>
          <w:sz w:val="20"/>
        </w:rPr>
      </w:pPr>
    </w:p>
    <w:p w14:paraId="2186B050" w14:textId="77777777" w:rsidR="00EA59AF" w:rsidRDefault="00EA59AF">
      <w:pPr>
        <w:pStyle w:val="Corptext"/>
        <w:spacing w:before="3"/>
        <w:ind w:left="100"/>
        <w:rPr>
          <w:b/>
        </w:rPr>
      </w:pPr>
    </w:p>
    <w:p w14:paraId="6E0BA916" w14:textId="1386E19F" w:rsidR="00F97B94" w:rsidRDefault="00832DE8">
      <w:pPr>
        <w:pStyle w:val="Corptext"/>
        <w:spacing w:before="3"/>
        <w:ind w:left="100"/>
      </w:pPr>
      <w:r>
        <w:rPr>
          <w:b/>
        </w:rPr>
        <w:t>EGF202</w:t>
      </w:r>
      <w:r w:rsidR="005A3C06">
        <w:rPr>
          <w:b/>
        </w:rPr>
        <w:t>7</w:t>
      </w:r>
      <w:r>
        <w:rPr>
          <w:b/>
          <w:spacing w:val="-2"/>
        </w:rPr>
        <w:t xml:space="preserve"> </w:t>
      </w:r>
      <w:r>
        <w:rPr>
          <w:b/>
        </w:rPr>
        <w:t xml:space="preserve">- </w:t>
      </w:r>
      <w:r>
        <w:t>Instructions</w:t>
      </w:r>
      <w:r>
        <w:rPr>
          <w:spacing w:val="-1"/>
        </w:rPr>
        <w:t xml:space="preserve"> </w:t>
      </w:r>
      <w:r>
        <w:t>for</w:t>
      </w:r>
      <w:r>
        <w:rPr>
          <w:spacing w:val="-4"/>
        </w:rPr>
        <w:t xml:space="preserve"> </w:t>
      </w:r>
      <w:r>
        <w:t>the</w:t>
      </w:r>
      <w:r>
        <w:rPr>
          <w:spacing w:val="-1"/>
        </w:rPr>
        <w:t xml:space="preserve"> </w:t>
      </w:r>
      <w:r>
        <w:t>preparation</w:t>
      </w:r>
      <w:r>
        <w:rPr>
          <w:spacing w:val="-1"/>
        </w:rPr>
        <w:t xml:space="preserve"> </w:t>
      </w:r>
      <w:r>
        <w:t>of</w:t>
      </w:r>
      <w:r>
        <w:rPr>
          <w:spacing w:val="-1"/>
        </w:rPr>
        <w:t xml:space="preserve"> </w:t>
      </w:r>
      <w:r>
        <w:t>offered</w:t>
      </w:r>
      <w:r>
        <w:rPr>
          <w:spacing w:val="-1"/>
        </w:rPr>
        <w:t xml:space="preserve"> </w:t>
      </w:r>
      <w:r>
        <w:t>three</w:t>
      </w:r>
      <w:r>
        <w:rPr>
          <w:spacing w:val="-2"/>
        </w:rPr>
        <w:t xml:space="preserve"> </w:t>
      </w:r>
      <w:r>
        <w:t>page</w:t>
      </w:r>
      <w:r>
        <w:rPr>
          <w:spacing w:val="-2"/>
        </w:rPr>
        <w:t xml:space="preserve"> papers</w:t>
      </w:r>
    </w:p>
    <w:p w14:paraId="6E0BA917" w14:textId="77777777" w:rsidR="00F97B94" w:rsidRDefault="00F97B94">
      <w:pPr>
        <w:pStyle w:val="Corptext"/>
        <w:ind w:left="0"/>
        <w:rPr>
          <w:sz w:val="26"/>
        </w:rPr>
      </w:pPr>
    </w:p>
    <w:p w14:paraId="6E0BA918" w14:textId="77777777" w:rsidR="00F97B94" w:rsidRDefault="00F97B94">
      <w:pPr>
        <w:pStyle w:val="Corptext"/>
        <w:spacing w:before="5"/>
        <w:ind w:left="0"/>
        <w:rPr>
          <w:sz w:val="22"/>
        </w:rPr>
      </w:pPr>
      <w:bookmarkStart w:id="0" w:name="_GoBack"/>
      <w:bookmarkEnd w:id="0"/>
    </w:p>
    <w:p w14:paraId="6E0BA919" w14:textId="77777777" w:rsidR="00F97B94" w:rsidRDefault="00832DE8">
      <w:pPr>
        <w:pStyle w:val="Titlu1"/>
        <w:numPr>
          <w:ilvl w:val="0"/>
          <w:numId w:val="1"/>
        </w:numPr>
        <w:tabs>
          <w:tab w:val="left" w:pos="819"/>
        </w:tabs>
        <w:ind w:left="819" w:hanging="359"/>
      </w:pPr>
      <w:r>
        <w:t>INVITATION</w:t>
      </w:r>
      <w:r>
        <w:rPr>
          <w:spacing w:val="-4"/>
        </w:rPr>
        <w:t xml:space="preserve"> </w:t>
      </w:r>
      <w:r>
        <w:t>TO</w:t>
      </w:r>
      <w:r>
        <w:rPr>
          <w:spacing w:val="-2"/>
        </w:rPr>
        <w:t xml:space="preserve"> </w:t>
      </w:r>
      <w:r>
        <w:t>SUBMIT A</w:t>
      </w:r>
      <w:r>
        <w:rPr>
          <w:spacing w:val="-3"/>
        </w:rPr>
        <w:t xml:space="preserve"> </w:t>
      </w:r>
      <w:r>
        <w:t>THREE</w:t>
      </w:r>
      <w:r>
        <w:rPr>
          <w:spacing w:val="-2"/>
        </w:rPr>
        <w:t xml:space="preserve"> </w:t>
      </w:r>
      <w:r>
        <w:t>PAGE</w:t>
      </w:r>
      <w:r>
        <w:rPr>
          <w:spacing w:val="3"/>
        </w:rPr>
        <w:t xml:space="preserve"> </w:t>
      </w:r>
      <w:r>
        <w:rPr>
          <w:spacing w:val="-2"/>
        </w:rPr>
        <w:t>PAPER</w:t>
      </w:r>
    </w:p>
    <w:p w14:paraId="6E0BA91A" w14:textId="77777777" w:rsidR="00F97B94" w:rsidRDefault="00832DE8">
      <w:pPr>
        <w:pStyle w:val="Corptext"/>
        <w:ind w:left="820"/>
      </w:pPr>
      <w:r>
        <w:t>Following</w:t>
      </w:r>
      <w:r>
        <w:rPr>
          <w:spacing w:val="-4"/>
        </w:rPr>
        <w:t xml:space="preserve"> </w:t>
      </w:r>
      <w:r>
        <w:t>a</w:t>
      </w:r>
      <w:r>
        <w:rPr>
          <w:spacing w:val="-4"/>
        </w:rPr>
        <w:t xml:space="preserve"> </w:t>
      </w:r>
      <w:r>
        <w:t>peer-review</w:t>
      </w:r>
      <w:r>
        <w:rPr>
          <w:spacing w:val="-2"/>
        </w:rPr>
        <w:t xml:space="preserve"> </w:t>
      </w:r>
      <w:r>
        <w:t>of</w:t>
      </w:r>
      <w:r>
        <w:rPr>
          <w:spacing w:val="-3"/>
        </w:rPr>
        <w:t xml:space="preserve"> </w:t>
      </w:r>
      <w:r>
        <w:t>abstracts,</w:t>
      </w:r>
      <w:r>
        <w:rPr>
          <w:spacing w:val="-1"/>
        </w:rPr>
        <w:t xml:space="preserve"> </w:t>
      </w:r>
      <w:r>
        <w:t>authors</w:t>
      </w:r>
      <w:r>
        <w:rPr>
          <w:spacing w:val="-3"/>
        </w:rPr>
        <w:t xml:space="preserve"> </w:t>
      </w:r>
      <w:r>
        <w:t>will</w:t>
      </w:r>
      <w:r>
        <w:rPr>
          <w:spacing w:val="-3"/>
        </w:rPr>
        <w:t xml:space="preserve"> </w:t>
      </w:r>
      <w:r>
        <w:t>be</w:t>
      </w:r>
      <w:r>
        <w:rPr>
          <w:spacing w:val="-4"/>
        </w:rPr>
        <w:t xml:space="preserve"> </w:t>
      </w:r>
      <w:r>
        <w:t>invited</w:t>
      </w:r>
      <w:r>
        <w:rPr>
          <w:spacing w:val="-3"/>
        </w:rPr>
        <w:t xml:space="preserve"> </w:t>
      </w:r>
      <w:r>
        <w:t>to</w:t>
      </w:r>
      <w:r>
        <w:rPr>
          <w:spacing w:val="-3"/>
        </w:rPr>
        <w:t xml:space="preserve"> </w:t>
      </w:r>
      <w:r>
        <w:t>contribute</w:t>
      </w:r>
      <w:r>
        <w:rPr>
          <w:spacing w:val="-4"/>
        </w:rPr>
        <w:t xml:space="preserve"> </w:t>
      </w:r>
      <w:r>
        <w:t>a</w:t>
      </w:r>
      <w:r>
        <w:rPr>
          <w:spacing w:val="-2"/>
        </w:rPr>
        <w:t xml:space="preserve"> </w:t>
      </w:r>
      <w:proofErr w:type="gramStart"/>
      <w:r>
        <w:t>three</w:t>
      </w:r>
      <w:r>
        <w:rPr>
          <w:spacing w:val="-4"/>
        </w:rPr>
        <w:t xml:space="preserve"> </w:t>
      </w:r>
      <w:r>
        <w:t>page</w:t>
      </w:r>
      <w:proofErr w:type="gramEnd"/>
      <w:r>
        <w:t xml:space="preserve"> </w:t>
      </w:r>
      <w:r>
        <w:rPr>
          <w:spacing w:val="-2"/>
        </w:rPr>
        <w:t>paper.</w:t>
      </w:r>
    </w:p>
    <w:p w14:paraId="6E0BA91B" w14:textId="77777777" w:rsidR="00F97B94" w:rsidRDefault="00F97B94">
      <w:pPr>
        <w:pStyle w:val="Corptext"/>
        <w:spacing w:before="3"/>
        <w:ind w:left="0"/>
      </w:pPr>
    </w:p>
    <w:p w14:paraId="6E0BA91C" w14:textId="77777777" w:rsidR="00F97B94" w:rsidRDefault="00832DE8">
      <w:pPr>
        <w:pStyle w:val="Titlu1"/>
      </w:pPr>
      <w:r>
        <w:t>Criteria</w:t>
      </w:r>
      <w:r>
        <w:rPr>
          <w:spacing w:val="-2"/>
        </w:rPr>
        <w:t xml:space="preserve"> </w:t>
      </w:r>
      <w:r>
        <w:t>to</w:t>
      </w:r>
      <w:r>
        <w:rPr>
          <w:spacing w:val="-1"/>
        </w:rPr>
        <w:t xml:space="preserve"> </w:t>
      </w:r>
      <w:r>
        <w:t>be met</w:t>
      </w:r>
      <w:r>
        <w:rPr>
          <w:spacing w:val="-2"/>
        </w:rPr>
        <w:t xml:space="preserve"> </w:t>
      </w:r>
      <w:r>
        <w:t>for</w:t>
      </w:r>
      <w:r>
        <w:rPr>
          <w:spacing w:val="-2"/>
        </w:rPr>
        <w:t xml:space="preserve"> </w:t>
      </w:r>
      <w:r>
        <w:t xml:space="preserve">a </w:t>
      </w:r>
      <w:proofErr w:type="gramStart"/>
      <w:r>
        <w:t>three</w:t>
      </w:r>
      <w:r>
        <w:rPr>
          <w:spacing w:val="-2"/>
        </w:rPr>
        <w:t xml:space="preserve"> </w:t>
      </w:r>
      <w:r>
        <w:t>page</w:t>
      </w:r>
      <w:proofErr w:type="gramEnd"/>
      <w:r>
        <w:rPr>
          <w:spacing w:val="-2"/>
        </w:rPr>
        <w:t xml:space="preserve"> paper</w:t>
      </w:r>
    </w:p>
    <w:p w14:paraId="6E0BA91D" w14:textId="77777777" w:rsidR="00F97B94" w:rsidRDefault="00832DE8">
      <w:pPr>
        <w:pStyle w:val="Corptext"/>
        <w:ind w:left="820" w:right="158"/>
      </w:pPr>
      <w:r>
        <w:t>The reviewers deem the abstract to indicate that the research to be presented is of good scientific quality with a well-designed experiment and has a level of novelty, there</w:t>
      </w:r>
      <w:r>
        <w:rPr>
          <w:spacing w:val="-3"/>
        </w:rPr>
        <w:t xml:space="preserve"> </w:t>
      </w:r>
      <w:r>
        <w:t>is</w:t>
      </w:r>
      <w:r>
        <w:rPr>
          <w:spacing w:val="-2"/>
        </w:rPr>
        <w:t xml:space="preserve"> </w:t>
      </w:r>
      <w:r>
        <w:t>adequate</w:t>
      </w:r>
      <w:r>
        <w:rPr>
          <w:spacing w:val="-2"/>
        </w:rPr>
        <w:t xml:space="preserve"> </w:t>
      </w:r>
      <w:r>
        <w:t>data</w:t>
      </w:r>
      <w:r>
        <w:rPr>
          <w:spacing w:val="-2"/>
        </w:rPr>
        <w:t xml:space="preserve"> </w:t>
      </w:r>
      <w:r>
        <w:t>available</w:t>
      </w:r>
      <w:r>
        <w:rPr>
          <w:spacing w:val="-2"/>
        </w:rPr>
        <w:t xml:space="preserve"> </w:t>
      </w:r>
      <w:r>
        <w:t>for</w:t>
      </w:r>
      <w:r>
        <w:rPr>
          <w:spacing w:val="-2"/>
        </w:rPr>
        <w:t xml:space="preserve"> </w:t>
      </w:r>
      <w:r>
        <w:t>analyses</w:t>
      </w:r>
      <w:r>
        <w:rPr>
          <w:spacing w:val="-2"/>
        </w:rPr>
        <w:t xml:space="preserve"> </w:t>
      </w:r>
      <w:r>
        <w:t>and</w:t>
      </w:r>
      <w:r>
        <w:rPr>
          <w:spacing w:val="-2"/>
        </w:rPr>
        <w:t xml:space="preserve"> </w:t>
      </w:r>
      <w:r>
        <w:t>the</w:t>
      </w:r>
      <w:r>
        <w:rPr>
          <w:spacing w:val="-3"/>
        </w:rPr>
        <w:t xml:space="preserve"> </w:t>
      </w:r>
      <w:r>
        <w:t>work</w:t>
      </w:r>
      <w:r>
        <w:rPr>
          <w:spacing w:val="-2"/>
        </w:rPr>
        <w:t xml:space="preserve"> </w:t>
      </w:r>
      <w:r>
        <w:t>is</w:t>
      </w:r>
      <w:r>
        <w:rPr>
          <w:spacing w:val="-2"/>
        </w:rPr>
        <w:t xml:space="preserve"> </w:t>
      </w:r>
      <w:r>
        <w:t>completed.</w:t>
      </w:r>
      <w:r>
        <w:rPr>
          <w:spacing w:val="-2"/>
        </w:rPr>
        <w:t xml:space="preserve"> </w:t>
      </w:r>
      <w:r>
        <w:t>It</w:t>
      </w:r>
      <w:r>
        <w:rPr>
          <w:spacing w:val="-2"/>
        </w:rPr>
        <w:t xml:space="preserve"> </w:t>
      </w:r>
      <w:r>
        <w:t>is</w:t>
      </w:r>
      <w:r>
        <w:rPr>
          <w:spacing w:val="-2"/>
        </w:rPr>
        <w:t xml:space="preserve"> </w:t>
      </w:r>
      <w:r>
        <w:t>also</w:t>
      </w:r>
      <w:r>
        <w:rPr>
          <w:spacing w:val="-2"/>
        </w:rPr>
        <w:t xml:space="preserve"> </w:t>
      </w:r>
      <w:r>
        <w:t>very important that the research adds to the scientific knowledge in the area.</w:t>
      </w:r>
    </w:p>
    <w:p w14:paraId="6E0BA91E" w14:textId="77777777" w:rsidR="00F97B94" w:rsidRDefault="00F97B94">
      <w:pPr>
        <w:pStyle w:val="Corptext"/>
        <w:spacing w:before="3"/>
        <w:ind w:left="0"/>
      </w:pPr>
    </w:p>
    <w:p w14:paraId="6E0BA91F" w14:textId="77777777" w:rsidR="00F97B94" w:rsidRDefault="00832DE8">
      <w:pPr>
        <w:pStyle w:val="Titlu1"/>
        <w:numPr>
          <w:ilvl w:val="0"/>
          <w:numId w:val="1"/>
        </w:numPr>
        <w:tabs>
          <w:tab w:val="left" w:pos="819"/>
        </w:tabs>
        <w:ind w:left="819" w:hanging="359"/>
      </w:pPr>
      <w:r>
        <w:t>GENERAL</w:t>
      </w:r>
      <w:r>
        <w:rPr>
          <w:spacing w:val="-3"/>
        </w:rPr>
        <w:t xml:space="preserve"> </w:t>
      </w:r>
      <w:r>
        <w:rPr>
          <w:spacing w:val="-2"/>
        </w:rPr>
        <w:t>INFORMATION</w:t>
      </w:r>
    </w:p>
    <w:p w14:paraId="6E0BA920" w14:textId="77777777" w:rsidR="00F97B94" w:rsidRDefault="00832DE8">
      <w:pPr>
        <w:pStyle w:val="Corptext"/>
        <w:ind w:left="820" w:right="307"/>
        <w:jc w:val="both"/>
      </w:pPr>
      <w:r>
        <w:t>To</w:t>
      </w:r>
      <w:r>
        <w:rPr>
          <w:spacing w:val="-1"/>
        </w:rPr>
        <w:t xml:space="preserve"> </w:t>
      </w:r>
      <w:r>
        <w:t>ensure</w:t>
      </w:r>
      <w:r>
        <w:rPr>
          <w:spacing w:val="-3"/>
        </w:rPr>
        <w:t xml:space="preserve"> </w:t>
      </w:r>
      <w:r>
        <w:t>uniformity</w:t>
      </w:r>
      <w:r>
        <w:rPr>
          <w:spacing w:val="-6"/>
        </w:rPr>
        <w:t xml:space="preserve"> </w:t>
      </w:r>
      <w:r>
        <w:t>of</w:t>
      </w:r>
      <w:r>
        <w:rPr>
          <w:spacing w:val="-1"/>
        </w:rPr>
        <w:t xml:space="preserve"> </w:t>
      </w:r>
      <w:r>
        <w:t>style</w:t>
      </w:r>
      <w:r>
        <w:rPr>
          <w:spacing w:val="-1"/>
        </w:rPr>
        <w:t xml:space="preserve"> </w:t>
      </w:r>
      <w:r>
        <w:t>and</w:t>
      </w:r>
      <w:r>
        <w:rPr>
          <w:spacing w:val="-1"/>
        </w:rPr>
        <w:t xml:space="preserve"> </w:t>
      </w:r>
      <w:r>
        <w:t>layout</w:t>
      </w:r>
      <w:r>
        <w:rPr>
          <w:spacing w:val="-1"/>
        </w:rPr>
        <w:t xml:space="preserve"> </w:t>
      </w:r>
      <w:r>
        <w:t>throughout</w:t>
      </w:r>
      <w:r>
        <w:rPr>
          <w:spacing w:val="-1"/>
        </w:rPr>
        <w:t xml:space="preserve"> </w:t>
      </w:r>
      <w:r>
        <w:t>the</w:t>
      </w:r>
      <w:r>
        <w:rPr>
          <w:spacing w:val="-2"/>
        </w:rPr>
        <w:t xml:space="preserve"> </w:t>
      </w:r>
      <w:r>
        <w:t>proceedings</w:t>
      </w:r>
      <w:r>
        <w:rPr>
          <w:spacing w:val="-1"/>
        </w:rPr>
        <w:t xml:space="preserve"> </w:t>
      </w:r>
      <w:r>
        <w:t>we</w:t>
      </w:r>
      <w:r>
        <w:rPr>
          <w:spacing w:val="-2"/>
        </w:rPr>
        <w:t xml:space="preserve"> </w:t>
      </w:r>
      <w:r>
        <w:t>request</w:t>
      </w:r>
      <w:r>
        <w:rPr>
          <w:spacing w:val="-1"/>
        </w:rPr>
        <w:t xml:space="preserve"> </w:t>
      </w:r>
      <w:r>
        <w:t>that you</w:t>
      </w:r>
      <w:r>
        <w:rPr>
          <w:spacing w:val="-3"/>
        </w:rPr>
        <w:t xml:space="preserve"> </w:t>
      </w:r>
      <w:r>
        <w:t>follow</w:t>
      </w:r>
      <w:r>
        <w:rPr>
          <w:spacing w:val="-3"/>
        </w:rPr>
        <w:t xml:space="preserve"> </w:t>
      </w:r>
      <w:r>
        <w:t>these</w:t>
      </w:r>
      <w:r>
        <w:rPr>
          <w:spacing w:val="-4"/>
        </w:rPr>
        <w:t xml:space="preserve"> </w:t>
      </w:r>
      <w:r>
        <w:t>instructions</w:t>
      </w:r>
      <w:r>
        <w:rPr>
          <w:spacing w:val="-3"/>
        </w:rPr>
        <w:t xml:space="preserve"> </w:t>
      </w:r>
      <w:r>
        <w:t>carefully.</w:t>
      </w:r>
      <w:r>
        <w:rPr>
          <w:spacing w:val="-3"/>
        </w:rPr>
        <w:t xml:space="preserve"> </w:t>
      </w:r>
      <w:r>
        <w:t>Please</w:t>
      </w:r>
      <w:r>
        <w:rPr>
          <w:spacing w:val="-4"/>
        </w:rPr>
        <w:t xml:space="preserve"> </w:t>
      </w:r>
      <w:r>
        <w:t>also</w:t>
      </w:r>
      <w:r>
        <w:rPr>
          <w:spacing w:val="-1"/>
        </w:rPr>
        <w:t xml:space="preserve"> </w:t>
      </w:r>
      <w:r>
        <w:t>look</w:t>
      </w:r>
      <w:r>
        <w:rPr>
          <w:spacing w:val="-3"/>
        </w:rPr>
        <w:t xml:space="preserve"> </w:t>
      </w:r>
      <w:r>
        <w:t>at</w:t>
      </w:r>
      <w:r>
        <w:rPr>
          <w:spacing w:val="-3"/>
        </w:rPr>
        <w:t xml:space="preserve"> </w:t>
      </w:r>
      <w:r>
        <w:t>the</w:t>
      </w:r>
      <w:r>
        <w:rPr>
          <w:spacing w:val="-3"/>
        </w:rPr>
        <w:t xml:space="preserve"> </w:t>
      </w:r>
      <w:r>
        <w:t>example</w:t>
      </w:r>
      <w:r>
        <w:rPr>
          <w:spacing w:val="-4"/>
        </w:rPr>
        <w:t xml:space="preserve"> </w:t>
      </w:r>
      <w:r>
        <w:t>paper</w:t>
      </w:r>
      <w:r>
        <w:rPr>
          <w:spacing w:val="-3"/>
        </w:rPr>
        <w:t xml:space="preserve"> </w:t>
      </w:r>
      <w:r>
        <w:t>shown on this website.</w:t>
      </w:r>
    </w:p>
    <w:p w14:paraId="6E0BA921" w14:textId="77777777" w:rsidR="00F97B94" w:rsidRDefault="00F97B94">
      <w:pPr>
        <w:pStyle w:val="Corptext"/>
        <w:spacing w:before="9"/>
        <w:ind w:left="0"/>
        <w:rPr>
          <w:sz w:val="23"/>
        </w:rPr>
      </w:pPr>
    </w:p>
    <w:p w14:paraId="272BBF20" w14:textId="24F0B4F7" w:rsidR="009F63AB" w:rsidRPr="009F63AB" w:rsidRDefault="00832DE8" w:rsidP="009F63AB">
      <w:pPr>
        <w:pStyle w:val="Corptext"/>
        <w:ind w:left="820"/>
      </w:pPr>
      <w:r>
        <w:t>Papers</w:t>
      </w:r>
      <w:r>
        <w:rPr>
          <w:spacing w:val="-3"/>
        </w:rPr>
        <w:t xml:space="preserve"> </w:t>
      </w:r>
      <w:r>
        <w:t>must</w:t>
      </w:r>
      <w:r>
        <w:rPr>
          <w:spacing w:val="-3"/>
        </w:rPr>
        <w:t xml:space="preserve"> </w:t>
      </w:r>
      <w:r>
        <w:t>be</w:t>
      </w:r>
      <w:r>
        <w:rPr>
          <w:spacing w:val="-4"/>
        </w:rPr>
        <w:t xml:space="preserve"> </w:t>
      </w:r>
      <w:r>
        <w:t>submitted</w:t>
      </w:r>
      <w:r>
        <w:rPr>
          <w:spacing w:val="-3"/>
        </w:rPr>
        <w:t xml:space="preserve"> </w:t>
      </w:r>
      <w:r w:rsidR="009F63AB">
        <w:t>via the</w:t>
      </w:r>
      <w:r>
        <w:rPr>
          <w:spacing w:val="-3"/>
        </w:rPr>
        <w:t xml:space="preserve"> </w:t>
      </w:r>
      <w:hyperlink r:id="rId5">
        <w:r w:rsidR="009F63AB" w:rsidRPr="009F63AB">
          <w:rPr>
            <w:rStyle w:val="Hyperlink"/>
          </w:rPr>
          <w:t>OASES platform</w:t>
        </w:r>
      </w:hyperlink>
      <w:r w:rsidR="009F63AB" w:rsidRPr="009F63AB">
        <w:t xml:space="preserve"> by </w:t>
      </w:r>
      <w:r w:rsidR="009F63AB" w:rsidRPr="009F63AB">
        <w:rPr>
          <w:b/>
          <w:bCs/>
          <w:lang w:val="en-GB"/>
        </w:rPr>
        <w:t>30</w:t>
      </w:r>
      <w:r w:rsidR="009F63AB" w:rsidRPr="009F63AB">
        <w:rPr>
          <w:b/>
          <w:bCs/>
          <w:vertAlign w:val="superscript"/>
          <w:lang w:val="en-GB"/>
        </w:rPr>
        <w:t>st</w:t>
      </w:r>
      <w:r w:rsidR="009F63AB" w:rsidRPr="009F63AB">
        <w:rPr>
          <w:b/>
          <w:bCs/>
          <w:lang w:val="en-GB"/>
        </w:rPr>
        <w:t xml:space="preserve"> November 2023 </w:t>
      </w:r>
      <w:r w:rsidR="009F63AB" w:rsidRPr="009F63AB">
        <w:t>at the latest.</w:t>
      </w:r>
    </w:p>
    <w:p w14:paraId="6E0BA922" w14:textId="545004DE" w:rsidR="00F97B94" w:rsidRDefault="00F97B94">
      <w:pPr>
        <w:pStyle w:val="Corptext"/>
        <w:ind w:left="820"/>
      </w:pPr>
    </w:p>
    <w:p w14:paraId="6E0BA923" w14:textId="77777777" w:rsidR="00F97B94" w:rsidRDefault="00F97B94">
      <w:pPr>
        <w:pStyle w:val="Corptext"/>
        <w:spacing w:before="2"/>
        <w:ind w:left="0"/>
        <w:rPr>
          <w:sz w:val="16"/>
        </w:rPr>
      </w:pPr>
    </w:p>
    <w:p w14:paraId="6E0BA924" w14:textId="77777777" w:rsidR="00F97B94" w:rsidRDefault="00832DE8">
      <w:pPr>
        <w:spacing w:before="90"/>
        <w:ind w:left="820"/>
        <w:rPr>
          <w:i/>
          <w:sz w:val="24"/>
        </w:rPr>
      </w:pPr>
      <w:r>
        <w:rPr>
          <w:sz w:val="24"/>
        </w:rPr>
        <w:t>All</w:t>
      </w:r>
      <w:r>
        <w:rPr>
          <w:spacing w:val="-3"/>
          <w:sz w:val="24"/>
        </w:rPr>
        <w:t xml:space="preserve"> </w:t>
      </w:r>
      <w:r>
        <w:rPr>
          <w:b/>
          <w:sz w:val="24"/>
        </w:rPr>
        <w:t>accepted</w:t>
      </w:r>
      <w:r>
        <w:rPr>
          <w:b/>
          <w:spacing w:val="-1"/>
          <w:sz w:val="24"/>
        </w:rPr>
        <w:t xml:space="preserve"> </w:t>
      </w:r>
      <w:r>
        <w:rPr>
          <w:b/>
          <w:sz w:val="24"/>
        </w:rPr>
        <w:t>papers</w:t>
      </w:r>
      <w:r>
        <w:rPr>
          <w:b/>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published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EGF </w:t>
      </w:r>
      <w:r>
        <w:rPr>
          <w:i/>
          <w:sz w:val="24"/>
        </w:rPr>
        <w:t>Grassland</w:t>
      </w:r>
      <w:r>
        <w:rPr>
          <w:i/>
          <w:spacing w:val="-1"/>
          <w:sz w:val="24"/>
        </w:rPr>
        <w:t xml:space="preserve"> </w:t>
      </w:r>
      <w:r>
        <w:rPr>
          <w:i/>
          <w:sz w:val="24"/>
        </w:rPr>
        <w:t>Science</w:t>
      </w:r>
      <w:r>
        <w:rPr>
          <w:i/>
          <w:spacing w:val="-1"/>
          <w:sz w:val="24"/>
        </w:rPr>
        <w:t xml:space="preserve"> </w:t>
      </w:r>
      <w:r>
        <w:rPr>
          <w:i/>
          <w:sz w:val="24"/>
        </w:rPr>
        <w:t>in</w:t>
      </w:r>
      <w:r>
        <w:rPr>
          <w:i/>
          <w:spacing w:val="-1"/>
          <w:sz w:val="24"/>
        </w:rPr>
        <w:t xml:space="preserve"> </w:t>
      </w:r>
      <w:r>
        <w:rPr>
          <w:i/>
          <w:spacing w:val="-2"/>
          <w:sz w:val="24"/>
        </w:rPr>
        <w:t>Europe</w:t>
      </w:r>
    </w:p>
    <w:p w14:paraId="6E0BA925" w14:textId="77777777" w:rsidR="00F97B94" w:rsidRDefault="00832DE8">
      <w:pPr>
        <w:pStyle w:val="Corptext"/>
        <w:ind w:left="820"/>
      </w:pPr>
      <w:r>
        <w:t>publication</w:t>
      </w:r>
      <w:r>
        <w:rPr>
          <w:spacing w:val="-1"/>
        </w:rPr>
        <w:t xml:space="preserve"> </w:t>
      </w:r>
      <w:r>
        <w:t>for</w:t>
      </w:r>
      <w:r>
        <w:rPr>
          <w:spacing w:val="-3"/>
        </w:rPr>
        <w:t xml:space="preserve"> </w:t>
      </w:r>
      <w:r>
        <w:t xml:space="preserve">this </w:t>
      </w:r>
      <w:r>
        <w:rPr>
          <w:spacing w:val="-2"/>
        </w:rPr>
        <w:t>conference.</w:t>
      </w:r>
    </w:p>
    <w:p w14:paraId="6E0BA926" w14:textId="77777777" w:rsidR="00F97B94" w:rsidRDefault="00F97B94">
      <w:pPr>
        <w:pStyle w:val="Corptext"/>
        <w:ind w:left="0"/>
      </w:pPr>
    </w:p>
    <w:p w14:paraId="6E0BA927" w14:textId="77777777" w:rsidR="00F97B94" w:rsidRDefault="00832DE8">
      <w:pPr>
        <w:ind w:left="820"/>
        <w:rPr>
          <w:sz w:val="24"/>
        </w:rPr>
      </w:pPr>
      <w:r>
        <w:rPr>
          <w:sz w:val="24"/>
        </w:rPr>
        <w:t>Please</w:t>
      </w:r>
      <w:r>
        <w:rPr>
          <w:spacing w:val="-4"/>
          <w:sz w:val="24"/>
        </w:rPr>
        <w:t xml:space="preserve"> </w:t>
      </w:r>
      <w:r>
        <w:rPr>
          <w:sz w:val="24"/>
        </w:rPr>
        <w:t>note:</w:t>
      </w:r>
      <w:r>
        <w:rPr>
          <w:spacing w:val="-3"/>
          <w:sz w:val="24"/>
        </w:rPr>
        <w:t xml:space="preserve"> </w:t>
      </w:r>
      <w:r>
        <w:rPr>
          <w:sz w:val="24"/>
        </w:rPr>
        <w:t>All</w:t>
      </w:r>
      <w:r>
        <w:rPr>
          <w:spacing w:val="-3"/>
          <w:sz w:val="24"/>
        </w:rPr>
        <w:t xml:space="preserve"> </w:t>
      </w:r>
      <w:r>
        <w:rPr>
          <w:sz w:val="24"/>
        </w:rPr>
        <w:t>three</w:t>
      </w:r>
      <w:r>
        <w:rPr>
          <w:spacing w:val="-4"/>
          <w:sz w:val="24"/>
        </w:rPr>
        <w:t xml:space="preserve"> </w:t>
      </w:r>
      <w:r>
        <w:rPr>
          <w:sz w:val="24"/>
        </w:rPr>
        <w:t>page</w:t>
      </w:r>
      <w:r>
        <w:rPr>
          <w:spacing w:val="-4"/>
          <w:sz w:val="24"/>
        </w:rPr>
        <w:t xml:space="preserve"> </w:t>
      </w:r>
      <w:r>
        <w:rPr>
          <w:sz w:val="24"/>
        </w:rPr>
        <w:t>papers will</w:t>
      </w:r>
      <w:r>
        <w:rPr>
          <w:spacing w:val="-3"/>
          <w:sz w:val="24"/>
        </w:rPr>
        <w:t xml:space="preserve"> </w:t>
      </w:r>
      <w:r>
        <w:rPr>
          <w:sz w:val="24"/>
        </w:rPr>
        <w:t>be</w:t>
      </w:r>
      <w:r>
        <w:rPr>
          <w:spacing w:val="-4"/>
          <w:sz w:val="24"/>
        </w:rPr>
        <w:t xml:space="preserve"> </w:t>
      </w:r>
      <w:r>
        <w:rPr>
          <w:sz w:val="24"/>
        </w:rPr>
        <w:t>peer-reviewed.</w:t>
      </w:r>
      <w:r>
        <w:rPr>
          <w:spacing w:val="-3"/>
          <w:sz w:val="24"/>
        </w:rPr>
        <w:t xml:space="preserve"> </w:t>
      </w:r>
      <w:r>
        <w:rPr>
          <w:b/>
          <w:sz w:val="24"/>
        </w:rPr>
        <w:t>Thus,</w:t>
      </w:r>
      <w:r>
        <w:rPr>
          <w:b/>
          <w:spacing w:val="-3"/>
          <w:sz w:val="24"/>
        </w:rPr>
        <w:t xml:space="preserve"> </w:t>
      </w:r>
      <w:r>
        <w:rPr>
          <w:b/>
          <w:sz w:val="24"/>
        </w:rPr>
        <w:t>submission</w:t>
      </w:r>
      <w:r>
        <w:rPr>
          <w:b/>
          <w:spacing w:val="-2"/>
          <w:sz w:val="24"/>
        </w:rPr>
        <w:t xml:space="preserve"> </w:t>
      </w:r>
      <w:r>
        <w:rPr>
          <w:b/>
          <w:sz w:val="24"/>
        </w:rPr>
        <w:t>does</w:t>
      </w:r>
      <w:r>
        <w:rPr>
          <w:b/>
          <w:spacing w:val="-3"/>
          <w:sz w:val="24"/>
        </w:rPr>
        <w:t xml:space="preserve"> </w:t>
      </w:r>
      <w:r>
        <w:rPr>
          <w:b/>
          <w:sz w:val="24"/>
        </w:rPr>
        <w:t xml:space="preserve">not guarantee acceptance of a paper. </w:t>
      </w:r>
      <w:r>
        <w:rPr>
          <w:sz w:val="24"/>
        </w:rPr>
        <w:t>Papers will only be published in the Conference Proceedings if at least one of the paper authors has paid the registration fee.</w:t>
      </w:r>
    </w:p>
    <w:p w14:paraId="6E0BA928" w14:textId="77777777" w:rsidR="00F97B94" w:rsidRDefault="00F97B94">
      <w:pPr>
        <w:pStyle w:val="Corptext"/>
        <w:ind w:left="0"/>
      </w:pPr>
    </w:p>
    <w:p w14:paraId="6E0BA929" w14:textId="77777777" w:rsidR="00F97B94" w:rsidRDefault="00832DE8">
      <w:pPr>
        <w:pStyle w:val="Corptext"/>
        <w:spacing w:before="1"/>
        <w:ind w:left="820" w:right="158"/>
      </w:pPr>
      <w:r>
        <w:rPr>
          <w:noProof/>
        </w:rPr>
        <mc:AlternateContent>
          <mc:Choice Requires="wps">
            <w:drawing>
              <wp:anchor distT="0" distB="0" distL="0" distR="0" simplePos="0" relativeHeight="15729152" behindDoc="0" locked="0" layoutInCell="1" allowOverlap="1" wp14:anchorId="6E0BA997" wp14:editId="6E0BA998">
                <wp:simplePos x="0" y="0"/>
                <wp:positionH relativeFrom="page">
                  <wp:posOffset>3638422</wp:posOffset>
                </wp:positionH>
                <wp:positionV relativeFrom="paragraph">
                  <wp:posOffset>510198</wp:posOffset>
                </wp:positionV>
                <wp:extent cx="175768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7680" cy="7620"/>
                        </a:xfrm>
                        <a:custGeom>
                          <a:avLst/>
                          <a:gdLst/>
                          <a:ahLst/>
                          <a:cxnLst/>
                          <a:rect l="l" t="t" r="r" b="b"/>
                          <a:pathLst>
                            <a:path w="1757680" h="7620">
                              <a:moveTo>
                                <a:pt x="1757426" y="0"/>
                              </a:moveTo>
                              <a:lnTo>
                                <a:pt x="0" y="0"/>
                              </a:lnTo>
                              <a:lnTo>
                                <a:pt x="0" y="7619"/>
                              </a:lnTo>
                              <a:lnTo>
                                <a:pt x="1757426" y="7619"/>
                              </a:lnTo>
                              <a:lnTo>
                                <a:pt x="175742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4177305B" id="Graphic 3" o:spid="_x0000_s1026" style="position:absolute;margin-left:286.5pt;margin-top:40.15pt;width:138.4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17576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" path="m1757426,l,,,7619r1757426,l1757426,xe" fillcolor="blue" stroked="f">
                <v:path arrowok="t"/>
                <w10:wrap anchorx="page"/>
              </v:shape>
            </w:pict>
          </mc:Fallback>
        </mc:AlternateContent>
      </w:r>
      <w:r>
        <w:t>You must write your paper in MS Word (Version 2007 or later) and submit documents</w:t>
      </w:r>
      <w:r>
        <w:rPr>
          <w:spacing w:val="-3"/>
        </w:rPr>
        <w:t xml:space="preserve"> </w:t>
      </w:r>
      <w:r>
        <w:t>only</w:t>
      </w:r>
      <w:r>
        <w:rPr>
          <w:spacing w:val="-7"/>
        </w:rPr>
        <w:t xml:space="preserve"> </w:t>
      </w:r>
      <w:r>
        <w:t>in</w:t>
      </w:r>
      <w:r>
        <w:rPr>
          <w:spacing w:val="-3"/>
        </w:rPr>
        <w:t xml:space="preserve"> </w:t>
      </w:r>
      <w:r>
        <w:t>this</w:t>
      </w:r>
      <w:r>
        <w:rPr>
          <w:spacing w:val="-3"/>
        </w:rPr>
        <w:t xml:space="preserve"> </w:t>
      </w:r>
      <w:r>
        <w:t>format.</w:t>
      </w:r>
      <w:r>
        <w:rPr>
          <w:spacing w:val="-1"/>
        </w:rPr>
        <w:t xml:space="preserve"> </w:t>
      </w:r>
      <w:r>
        <w:t>Previous</w:t>
      </w:r>
      <w:r>
        <w:rPr>
          <w:spacing w:val="-3"/>
        </w:rPr>
        <w:t xml:space="preserve"> </w:t>
      </w:r>
      <w:r>
        <w:t>results</w:t>
      </w:r>
      <w:r>
        <w:rPr>
          <w:spacing w:val="-3"/>
        </w:rPr>
        <w:t xml:space="preserve"> </w:t>
      </w:r>
      <w:r>
        <w:t>of</w:t>
      </w:r>
      <w:r>
        <w:rPr>
          <w:spacing w:val="-2"/>
        </w:rPr>
        <w:t xml:space="preserve"> </w:t>
      </w:r>
      <w:r>
        <w:t>printing</w:t>
      </w:r>
      <w:r>
        <w:rPr>
          <w:spacing w:val="-5"/>
        </w:rPr>
        <w:t xml:space="preserve"> </w:t>
      </w:r>
      <w:r>
        <w:t>can</w:t>
      </w:r>
      <w:r>
        <w:rPr>
          <w:spacing w:val="-3"/>
        </w:rPr>
        <w:t xml:space="preserve"> </w:t>
      </w:r>
      <w:r>
        <w:t>be</w:t>
      </w:r>
      <w:r>
        <w:rPr>
          <w:spacing w:val="-4"/>
        </w:rPr>
        <w:t xml:space="preserve"> </w:t>
      </w:r>
      <w:r>
        <w:t>seen</w:t>
      </w:r>
      <w:r>
        <w:rPr>
          <w:spacing w:val="-3"/>
        </w:rPr>
        <w:t xml:space="preserve"> </w:t>
      </w:r>
      <w:r>
        <w:t>in</w:t>
      </w:r>
      <w:r>
        <w:rPr>
          <w:spacing w:val="-3"/>
        </w:rPr>
        <w:t xml:space="preserve"> </w:t>
      </w:r>
      <w:r>
        <w:t>the</w:t>
      </w:r>
      <w:r>
        <w:rPr>
          <w:spacing w:val="-4"/>
        </w:rPr>
        <w:t xml:space="preserve"> </w:t>
      </w:r>
      <w:r>
        <w:t>EGF Proceedings, published in the series ‘</w:t>
      </w:r>
      <w:hyperlink r:id="rId6">
        <w:r>
          <w:rPr>
            <w:color w:val="0000FF"/>
          </w:rPr>
          <w:t>Grassland Science in Europe</w:t>
        </w:r>
      </w:hyperlink>
      <w:r>
        <w:t>’.</w:t>
      </w:r>
    </w:p>
    <w:p w14:paraId="6E0BA92A" w14:textId="77777777" w:rsidR="00F97B94" w:rsidRDefault="00F97B94">
      <w:pPr>
        <w:pStyle w:val="Corptext"/>
        <w:spacing w:before="2"/>
        <w:ind w:left="0"/>
        <w:rPr>
          <w:sz w:val="16"/>
        </w:rPr>
      </w:pPr>
    </w:p>
    <w:p w14:paraId="6E0BA92B" w14:textId="77777777" w:rsidR="00F97B94" w:rsidRDefault="00832DE8">
      <w:pPr>
        <w:pStyle w:val="Corptext"/>
        <w:spacing w:before="90"/>
        <w:ind w:left="820" w:right="158"/>
      </w:pPr>
      <w:r>
        <w:t>Authors</w:t>
      </w:r>
      <w:r>
        <w:rPr>
          <w:spacing w:val="-3"/>
        </w:rPr>
        <w:t xml:space="preserve"> </w:t>
      </w:r>
      <w:r>
        <w:t>must</w:t>
      </w:r>
      <w:r>
        <w:rPr>
          <w:spacing w:val="-3"/>
        </w:rPr>
        <w:t xml:space="preserve"> </w:t>
      </w:r>
      <w:r>
        <w:t>keep</w:t>
      </w:r>
      <w:r>
        <w:rPr>
          <w:spacing w:val="-3"/>
        </w:rPr>
        <w:t xml:space="preserve"> </w:t>
      </w:r>
      <w:r>
        <w:t>in</w:t>
      </w:r>
      <w:r>
        <w:rPr>
          <w:spacing w:val="-3"/>
        </w:rPr>
        <w:t xml:space="preserve"> </w:t>
      </w:r>
      <w:r>
        <w:t>mind</w:t>
      </w:r>
      <w:r>
        <w:rPr>
          <w:spacing w:val="-3"/>
        </w:rPr>
        <w:t xml:space="preserve"> </w:t>
      </w:r>
      <w:r>
        <w:t>that</w:t>
      </w:r>
      <w:r>
        <w:rPr>
          <w:spacing w:val="-3"/>
        </w:rPr>
        <w:t xml:space="preserve"> </w:t>
      </w:r>
      <w:r>
        <w:t>the</w:t>
      </w:r>
      <w:r>
        <w:rPr>
          <w:spacing w:val="-4"/>
        </w:rPr>
        <w:t xml:space="preserve"> </w:t>
      </w:r>
      <w:r>
        <w:t>Grassland</w:t>
      </w:r>
      <w:r>
        <w:rPr>
          <w:spacing w:val="-3"/>
        </w:rPr>
        <w:t xml:space="preserve"> </w:t>
      </w:r>
      <w:r>
        <w:t>Science</w:t>
      </w:r>
      <w:r>
        <w:rPr>
          <w:spacing w:val="-4"/>
        </w:rPr>
        <w:t xml:space="preserve"> </w:t>
      </w:r>
      <w:r>
        <w:t>in</w:t>
      </w:r>
      <w:r>
        <w:rPr>
          <w:spacing w:val="-3"/>
        </w:rPr>
        <w:t xml:space="preserve"> </w:t>
      </w:r>
      <w:r>
        <w:t>Europe</w:t>
      </w:r>
      <w:r>
        <w:rPr>
          <w:spacing w:val="-4"/>
        </w:rPr>
        <w:t xml:space="preserve"> </w:t>
      </w:r>
      <w:r>
        <w:t>will</w:t>
      </w:r>
      <w:r>
        <w:rPr>
          <w:spacing w:val="-3"/>
        </w:rPr>
        <w:t xml:space="preserve"> </w:t>
      </w:r>
      <w:r>
        <w:t>be</w:t>
      </w:r>
      <w:r>
        <w:rPr>
          <w:spacing w:val="-4"/>
        </w:rPr>
        <w:t xml:space="preserve"> </w:t>
      </w:r>
      <w:r>
        <w:t>printed</w:t>
      </w:r>
      <w:r>
        <w:rPr>
          <w:spacing w:val="-3"/>
        </w:rPr>
        <w:t xml:space="preserve"> </w:t>
      </w:r>
      <w:r>
        <w:t>in black and white.</w:t>
      </w:r>
    </w:p>
    <w:p w14:paraId="6E0BA92C" w14:textId="77777777" w:rsidR="00F97B94" w:rsidRDefault="00F97B94">
      <w:pPr>
        <w:pStyle w:val="Corptext"/>
        <w:spacing w:before="5"/>
        <w:ind w:left="0"/>
      </w:pPr>
    </w:p>
    <w:p w14:paraId="6E0BA92D" w14:textId="77777777" w:rsidR="00F97B94" w:rsidRDefault="00832DE8">
      <w:pPr>
        <w:pStyle w:val="Titlu1"/>
      </w:pPr>
      <w:r>
        <w:rPr>
          <w:spacing w:val="-2"/>
        </w:rPr>
        <w:t>Language</w:t>
      </w:r>
    </w:p>
    <w:p w14:paraId="6E0BA92E" w14:textId="77777777" w:rsidR="00F97B94" w:rsidRDefault="00832DE8">
      <w:pPr>
        <w:pStyle w:val="Corptext"/>
        <w:ind w:left="820"/>
      </w:pPr>
      <w:r>
        <w:t>Papers must be written in English (United Kingdom spelling). Prior to submission please have your manuscripts checked by a native English speaker to ensure correct language,</w:t>
      </w:r>
      <w:r>
        <w:rPr>
          <w:spacing w:val="-5"/>
        </w:rPr>
        <w:t xml:space="preserve"> </w:t>
      </w:r>
      <w:r>
        <w:t>punctuation</w:t>
      </w:r>
      <w:r>
        <w:rPr>
          <w:spacing w:val="-5"/>
        </w:rPr>
        <w:t xml:space="preserve"> </w:t>
      </w:r>
      <w:r>
        <w:t>and</w:t>
      </w:r>
      <w:r>
        <w:rPr>
          <w:spacing w:val="-5"/>
        </w:rPr>
        <w:t xml:space="preserve"> </w:t>
      </w:r>
      <w:r>
        <w:t>spelling.</w:t>
      </w:r>
      <w:r>
        <w:rPr>
          <w:spacing w:val="-5"/>
        </w:rPr>
        <w:t xml:space="preserve"> </w:t>
      </w:r>
      <w:r>
        <w:t>Manuscripts</w:t>
      </w:r>
      <w:r>
        <w:rPr>
          <w:spacing w:val="-5"/>
        </w:rPr>
        <w:t xml:space="preserve"> </w:t>
      </w:r>
      <w:r>
        <w:t>with</w:t>
      </w:r>
      <w:r>
        <w:rPr>
          <w:spacing w:val="-5"/>
        </w:rPr>
        <w:t xml:space="preserve"> </w:t>
      </w:r>
      <w:r>
        <w:t>serious</w:t>
      </w:r>
      <w:r>
        <w:rPr>
          <w:spacing w:val="-5"/>
        </w:rPr>
        <w:t xml:space="preserve"> </w:t>
      </w:r>
      <w:r>
        <w:t>linguistic</w:t>
      </w:r>
      <w:r>
        <w:rPr>
          <w:spacing w:val="-5"/>
        </w:rPr>
        <w:t xml:space="preserve"> </w:t>
      </w:r>
      <w:r>
        <w:t>shortcomings will not be accepted for publication.</w:t>
      </w:r>
    </w:p>
    <w:p w14:paraId="6E0BA92F" w14:textId="77777777" w:rsidR="00F97B94" w:rsidRDefault="00F97B94">
      <w:pPr>
        <w:sectPr w:rsidR="00F97B94">
          <w:type w:val="continuous"/>
          <w:pgSz w:w="11910" w:h="16840"/>
          <w:pgMar w:top="1420" w:right="1340" w:bottom="280" w:left="1340" w:header="720" w:footer="720" w:gutter="0"/>
          <w:cols w:space="720"/>
        </w:sectPr>
      </w:pPr>
    </w:p>
    <w:p w14:paraId="6E0BA930" w14:textId="77777777" w:rsidR="00F97B94" w:rsidRDefault="00832DE8">
      <w:pPr>
        <w:pStyle w:val="Titlu1"/>
        <w:spacing w:before="60"/>
      </w:pPr>
      <w:r>
        <w:rPr>
          <w:spacing w:val="-2"/>
        </w:rPr>
        <w:lastRenderedPageBreak/>
        <w:t>Reviewing</w:t>
      </w:r>
    </w:p>
    <w:p w14:paraId="6E0BA931" w14:textId="77777777" w:rsidR="00F97B94" w:rsidRDefault="00832DE8">
      <w:pPr>
        <w:pStyle w:val="Corptext"/>
        <w:ind w:left="820"/>
      </w:pPr>
      <w:r>
        <w:t>All submitted papers will be peer-reviewed. Papers with substantial comments or corrections</w:t>
      </w:r>
      <w:r>
        <w:rPr>
          <w:spacing w:val="-3"/>
        </w:rPr>
        <w:t xml:space="preserve"> </w:t>
      </w:r>
      <w:r>
        <w:t>will</w:t>
      </w:r>
      <w:r>
        <w:rPr>
          <w:spacing w:val="-3"/>
        </w:rPr>
        <w:t xml:space="preserve"> </w:t>
      </w:r>
      <w:r>
        <w:t>be</w:t>
      </w:r>
      <w:r>
        <w:rPr>
          <w:spacing w:val="-4"/>
        </w:rPr>
        <w:t xml:space="preserve"> </w:t>
      </w:r>
      <w:r>
        <w:t>returned</w:t>
      </w:r>
      <w:r>
        <w:rPr>
          <w:spacing w:val="-3"/>
        </w:rPr>
        <w:t xml:space="preserve"> </w:t>
      </w:r>
      <w:r>
        <w:t>to</w:t>
      </w:r>
      <w:r>
        <w:rPr>
          <w:spacing w:val="-3"/>
        </w:rPr>
        <w:t xml:space="preserve"> </w:t>
      </w:r>
      <w:r>
        <w:t>authors</w:t>
      </w:r>
      <w:r>
        <w:rPr>
          <w:spacing w:val="-3"/>
        </w:rPr>
        <w:t xml:space="preserve"> </w:t>
      </w:r>
      <w:r>
        <w:t>for</w:t>
      </w:r>
      <w:r>
        <w:rPr>
          <w:spacing w:val="-3"/>
        </w:rPr>
        <w:t xml:space="preserve"> </w:t>
      </w:r>
      <w:r>
        <w:t>revision.</w:t>
      </w:r>
      <w:r>
        <w:rPr>
          <w:spacing w:val="40"/>
        </w:rPr>
        <w:t xml:space="preserve"> </w:t>
      </w:r>
      <w:r>
        <w:t>Papers</w:t>
      </w:r>
      <w:r>
        <w:rPr>
          <w:spacing w:val="-3"/>
        </w:rPr>
        <w:t xml:space="preserve"> </w:t>
      </w:r>
      <w:r>
        <w:t>which</w:t>
      </w:r>
      <w:r>
        <w:rPr>
          <w:spacing w:val="-3"/>
        </w:rPr>
        <w:t xml:space="preserve"> </w:t>
      </w:r>
      <w:r>
        <w:t>do</w:t>
      </w:r>
      <w:r>
        <w:rPr>
          <w:spacing w:val="-3"/>
        </w:rPr>
        <w:t xml:space="preserve"> </w:t>
      </w:r>
      <w:r>
        <w:t>not</w:t>
      </w:r>
      <w:r>
        <w:rPr>
          <w:spacing w:val="-3"/>
        </w:rPr>
        <w:t xml:space="preserve"> </w:t>
      </w:r>
      <w:r>
        <w:t>adhere</w:t>
      </w:r>
      <w:r>
        <w:rPr>
          <w:spacing w:val="-5"/>
        </w:rPr>
        <w:t xml:space="preserve"> </w:t>
      </w:r>
      <w:r>
        <w:t>to</w:t>
      </w:r>
      <w:r>
        <w:rPr>
          <w:spacing w:val="-3"/>
        </w:rPr>
        <w:t xml:space="preserve"> </w:t>
      </w:r>
      <w:r>
        <w:t>the guidelines for layout and formatting will not be accepted for publication.</w:t>
      </w:r>
    </w:p>
    <w:p w14:paraId="6E0BA932" w14:textId="77777777" w:rsidR="00F97B94" w:rsidRDefault="00F97B94">
      <w:pPr>
        <w:pStyle w:val="Corptext"/>
        <w:spacing w:before="3"/>
        <w:ind w:left="0"/>
      </w:pPr>
    </w:p>
    <w:p w14:paraId="6E0BA933" w14:textId="77777777" w:rsidR="00F97B94" w:rsidRDefault="00832DE8">
      <w:pPr>
        <w:pStyle w:val="Titlu1"/>
        <w:numPr>
          <w:ilvl w:val="0"/>
          <w:numId w:val="1"/>
        </w:numPr>
        <w:tabs>
          <w:tab w:val="left" w:pos="819"/>
        </w:tabs>
        <w:ind w:left="819" w:hanging="359"/>
      </w:pPr>
      <w:r>
        <w:t>LAYOUT</w:t>
      </w:r>
      <w:r>
        <w:rPr>
          <w:spacing w:val="-1"/>
        </w:rPr>
        <w:t xml:space="preserve"> </w:t>
      </w:r>
      <w:r>
        <w:t>– FORMATTING</w:t>
      </w:r>
      <w:r>
        <w:rPr>
          <w:spacing w:val="-3"/>
        </w:rPr>
        <w:t xml:space="preserve"> </w:t>
      </w:r>
      <w:r>
        <w:t>OF</w:t>
      </w:r>
      <w:r>
        <w:rPr>
          <w:spacing w:val="-3"/>
        </w:rPr>
        <w:t xml:space="preserve"> </w:t>
      </w:r>
      <w:r>
        <w:rPr>
          <w:spacing w:val="-2"/>
        </w:rPr>
        <w:t>MANUSCRIPT</w:t>
      </w:r>
    </w:p>
    <w:p w14:paraId="6E0BA934" w14:textId="77777777" w:rsidR="00F97B94" w:rsidRDefault="00832DE8">
      <w:pPr>
        <w:pStyle w:val="Corptext"/>
        <w:ind w:left="820" w:right="461"/>
      </w:pPr>
      <w:r>
        <w:t>The</w:t>
      </w:r>
      <w:r>
        <w:rPr>
          <w:spacing w:val="-4"/>
        </w:rPr>
        <w:t xml:space="preserve"> </w:t>
      </w:r>
      <w:r>
        <w:t>style</w:t>
      </w:r>
      <w:r>
        <w:rPr>
          <w:spacing w:val="-2"/>
        </w:rPr>
        <w:t xml:space="preserve"> </w:t>
      </w:r>
      <w:r>
        <w:t>of</w:t>
      </w:r>
      <w:r>
        <w:rPr>
          <w:spacing w:val="-2"/>
        </w:rPr>
        <w:t xml:space="preserve"> </w:t>
      </w:r>
      <w:r>
        <w:t>the</w:t>
      </w:r>
      <w:r>
        <w:rPr>
          <w:spacing w:val="-4"/>
        </w:rPr>
        <w:t xml:space="preserve"> </w:t>
      </w:r>
      <w:r>
        <w:t>whole</w:t>
      </w:r>
      <w:r>
        <w:rPr>
          <w:spacing w:val="-3"/>
        </w:rPr>
        <w:t xml:space="preserve"> </w:t>
      </w:r>
      <w:r>
        <w:t>MS</w:t>
      </w:r>
      <w:r>
        <w:rPr>
          <w:spacing w:val="-2"/>
        </w:rPr>
        <w:t xml:space="preserve"> </w:t>
      </w:r>
      <w:r>
        <w:t>Word</w:t>
      </w:r>
      <w:r>
        <w:rPr>
          <w:spacing w:val="-2"/>
        </w:rPr>
        <w:t xml:space="preserve"> </w:t>
      </w:r>
      <w:r>
        <w:t>document</w:t>
      </w:r>
      <w:r>
        <w:rPr>
          <w:spacing w:val="-2"/>
        </w:rPr>
        <w:t xml:space="preserve"> </w:t>
      </w:r>
      <w:r>
        <w:t>should</w:t>
      </w:r>
      <w:r>
        <w:rPr>
          <w:spacing w:val="-5"/>
        </w:rPr>
        <w:t xml:space="preserve"> </w:t>
      </w:r>
      <w:r>
        <w:t>be</w:t>
      </w:r>
      <w:r>
        <w:rPr>
          <w:spacing w:val="-3"/>
        </w:rPr>
        <w:t xml:space="preserve"> </w:t>
      </w:r>
      <w:r>
        <w:t>set</w:t>
      </w:r>
      <w:r>
        <w:rPr>
          <w:spacing w:val="-2"/>
        </w:rPr>
        <w:t xml:space="preserve"> </w:t>
      </w:r>
      <w:r>
        <w:t>as</w:t>
      </w:r>
      <w:r>
        <w:rPr>
          <w:spacing w:val="-3"/>
        </w:rPr>
        <w:t xml:space="preserve"> </w:t>
      </w:r>
      <w:r>
        <w:t>‘Normal’.</w:t>
      </w:r>
      <w:r>
        <w:rPr>
          <w:spacing w:val="-2"/>
        </w:rPr>
        <w:t xml:space="preserve"> </w:t>
      </w:r>
      <w:r>
        <w:t>Page</w:t>
      </w:r>
      <w:r>
        <w:rPr>
          <w:spacing w:val="-1"/>
        </w:rPr>
        <w:t xml:space="preserve"> </w:t>
      </w:r>
      <w:r>
        <w:t>size</w:t>
      </w:r>
      <w:r>
        <w:rPr>
          <w:spacing w:val="-3"/>
        </w:rPr>
        <w:t xml:space="preserve"> </w:t>
      </w:r>
      <w:r>
        <w:t xml:space="preserve">is </w:t>
      </w:r>
      <w:r>
        <w:rPr>
          <w:spacing w:val="-4"/>
        </w:rPr>
        <w:t>A4.</w:t>
      </w:r>
    </w:p>
    <w:p w14:paraId="6E0BA935" w14:textId="77777777" w:rsidR="00F97B94" w:rsidRDefault="00832DE8">
      <w:pPr>
        <w:pStyle w:val="Titlu1"/>
        <w:spacing w:before="3"/>
      </w:pPr>
      <w:r>
        <w:t>Length</w:t>
      </w:r>
      <w:r>
        <w:rPr>
          <w:spacing w:val="-3"/>
        </w:rPr>
        <w:t xml:space="preserve"> </w:t>
      </w:r>
      <w:r>
        <w:t>of</w:t>
      </w:r>
      <w:r>
        <w:rPr>
          <w:spacing w:val="1"/>
        </w:rPr>
        <w:t xml:space="preserve"> </w:t>
      </w:r>
      <w:r>
        <w:rPr>
          <w:spacing w:val="-4"/>
        </w:rPr>
        <w:t>paper</w:t>
      </w:r>
    </w:p>
    <w:p w14:paraId="6E0BA936" w14:textId="77777777" w:rsidR="00F97B94" w:rsidRDefault="00832DE8">
      <w:pPr>
        <w:pStyle w:val="Corptext"/>
        <w:ind w:left="820" w:right="158"/>
      </w:pPr>
      <w:r>
        <w:t>The total number of pages per paper is restricted to three, including tables, figures, images,</w:t>
      </w:r>
      <w:r>
        <w:rPr>
          <w:spacing w:val="-1"/>
        </w:rPr>
        <w:t xml:space="preserve"> </w:t>
      </w:r>
      <w:r>
        <w:t>references</w:t>
      </w:r>
      <w:r>
        <w:rPr>
          <w:spacing w:val="-3"/>
        </w:rPr>
        <w:t xml:space="preserve"> </w:t>
      </w:r>
      <w:r>
        <w:t>and</w:t>
      </w:r>
      <w:r>
        <w:rPr>
          <w:spacing w:val="-2"/>
        </w:rPr>
        <w:t xml:space="preserve"> </w:t>
      </w:r>
      <w:r>
        <w:t>acknowledgements.</w:t>
      </w:r>
      <w:r>
        <w:rPr>
          <w:spacing w:val="40"/>
        </w:rPr>
        <w:t xml:space="preserve"> </w:t>
      </w:r>
      <w:r>
        <w:t>Papers</w:t>
      </w:r>
      <w:r>
        <w:rPr>
          <w:spacing w:val="-4"/>
        </w:rPr>
        <w:t xml:space="preserve"> </w:t>
      </w:r>
      <w:r>
        <w:t>which</w:t>
      </w:r>
      <w:r>
        <w:rPr>
          <w:spacing w:val="-4"/>
        </w:rPr>
        <w:t xml:space="preserve"> </w:t>
      </w:r>
      <w:r>
        <w:t>exceed</w:t>
      </w:r>
      <w:r>
        <w:rPr>
          <w:spacing w:val="-4"/>
        </w:rPr>
        <w:t xml:space="preserve"> </w:t>
      </w:r>
      <w:r>
        <w:t>the</w:t>
      </w:r>
      <w:r>
        <w:rPr>
          <w:spacing w:val="-4"/>
        </w:rPr>
        <w:t xml:space="preserve"> </w:t>
      </w:r>
      <w:r>
        <w:t>three-page</w:t>
      </w:r>
      <w:r>
        <w:rPr>
          <w:spacing w:val="-5"/>
        </w:rPr>
        <w:t xml:space="preserve"> </w:t>
      </w:r>
      <w:r>
        <w:t>limit will not be accepted.</w:t>
      </w:r>
      <w:r>
        <w:rPr>
          <w:spacing w:val="40"/>
        </w:rPr>
        <w:t xml:space="preserve"> </w:t>
      </w:r>
      <w:r>
        <w:t>As a guideline, an A4 page holds approximately 3,000 characters, including spaces.</w:t>
      </w:r>
    </w:p>
    <w:p w14:paraId="6E0BA937" w14:textId="77777777" w:rsidR="00F97B94" w:rsidRDefault="00F97B94">
      <w:pPr>
        <w:pStyle w:val="Corptext"/>
        <w:spacing w:before="2"/>
        <w:ind w:left="0"/>
      </w:pPr>
    </w:p>
    <w:p w14:paraId="6E0BA938" w14:textId="77777777" w:rsidR="00F97B94" w:rsidRDefault="00832DE8">
      <w:pPr>
        <w:pStyle w:val="Titlu1"/>
      </w:pPr>
      <w:r>
        <w:t>Page</w:t>
      </w:r>
      <w:r>
        <w:rPr>
          <w:spacing w:val="-2"/>
        </w:rPr>
        <w:t xml:space="preserve"> </w:t>
      </w:r>
      <w:r>
        <w:t>layout</w:t>
      </w:r>
      <w:r>
        <w:rPr>
          <w:spacing w:val="-1"/>
        </w:rPr>
        <w:t xml:space="preserve"> </w:t>
      </w:r>
      <w:r>
        <w:t xml:space="preserve">and </w:t>
      </w:r>
      <w:r>
        <w:rPr>
          <w:spacing w:val="-2"/>
        </w:rPr>
        <w:t>structure</w:t>
      </w:r>
    </w:p>
    <w:p w14:paraId="6E0BA939" w14:textId="77777777" w:rsidR="00F97B94" w:rsidRDefault="00832DE8">
      <w:pPr>
        <w:pStyle w:val="Corptext"/>
        <w:spacing w:line="274" w:lineRule="exact"/>
        <w:ind w:left="820"/>
      </w:pPr>
      <w:r>
        <w:t>Each</w:t>
      </w:r>
      <w:r>
        <w:rPr>
          <w:spacing w:val="-1"/>
        </w:rPr>
        <w:t xml:space="preserve"> </w:t>
      </w:r>
      <w:r>
        <w:t>contributed</w:t>
      </w:r>
      <w:r>
        <w:rPr>
          <w:spacing w:val="-1"/>
        </w:rPr>
        <w:t xml:space="preserve"> </w:t>
      </w:r>
      <w:r>
        <w:t>paper must</w:t>
      </w:r>
      <w:r>
        <w:rPr>
          <w:spacing w:val="-1"/>
        </w:rPr>
        <w:t xml:space="preserve"> </w:t>
      </w:r>
      <w:r>
        <w:t>contain</w:t>
      </w:r>
      <w:r>
        <w:rPr>
          <w:spacing w:val="-1"/>
        </w:rPr>
        <w:t xml:space="preserve"> </w:t>
      </w:r>
      <w:r>
        <w:t>the</w:t>
      </w:r>
      <w:r>
        <w:rPr>
          <w:spacing w:val="-1"/>
        </w:rPr>
        <w:t xml:space="preserve"> </w:t>
      </w:r>
      <w:r>
        <w:rPr>
          <w:spacing w:val="-2"/>
        </w:rPr>
        <w:t>following:</w:t>
      </w:r>
    </w:p>
    <w:p w14:paraId="6E0BA93A" w14:textId="77777777" w:rsidR="00F97B94" w:rsidRDefault="00832DE8">
      <w:pPr>
        <w:pStyle w:val="Listparagraf"/>
        <w:numPr>
          <w:ilvl w:val="1"/>
          <w:numId w:val="1"/>
        </w:numPr>
        <w:tabs>
          <w:tab w:val="left" w:pos="1540"/>
        </w:tabs>
        <w:spacing w:line="293" w:lineRule="exact"/>
        <w:rPr>
          <w:sz w:val="24"/>
        </w:rPr>
      </w:pPr>
      <w:r>
        <w:rPr>
          <w:spacing w:val="-2"/>
          <w:sz w:val="24"/>
        </w:rPr>
        <w:t>Title</w:t>
      </w:r>
    </w:p>
    <w:p w14:paraId="6E0BA93B" w14:textId="77777777" w:rsidR="00F97B94" w:rsidRDefault="00832DE8">
      <w:pPr>
        <w:pStyle w:val="Listparagraf"/>
        <w:numPr>
          <w:ilvl w:val="1"/>
          <w:numId w:val="1"/>
        </w:numPr>
        <w:tabs>
          <w:tab w:val="left" w:pos="1540"/>
        </w:tabs>
        <w:spacing w:line="293" w:lineRule="exact"/>
        <w:rPr>
          <w:sz w:val="24"/>
        </w:rPr>
      </w:pPr>
      <w:r>
        <w:rPr>
          <w:spacing w:val="-2"/>
          <w:sz w:val="24"/>
        </w:rPr>
        <w:t>Author(s)</w:t>
      </w:r>
    </w:p>
    <w:p w14:paraId="6E0BA93C" w14:textId="77777777" w:rsidR="00F97B94" w:rsidRDefault="00832DE8">
      <w:pPr>
        <w:pStyle w:val="Listparagraf"/>
        <w:numPr>
          <w:ilvl w:val="1"/>
          <w:numId w:val="1"/>
        </w:numPr>
        <w:tabs>
          <w:tab w:val="left" w:pos="1540"/>
        </w:tabs>
        <w:spacing w:line="293" w:lineRule="exact"/>
        <w:rPr>
          <w:sz w:val="24"/>
        </w:rPr>
      </w:pPr>
      <w:r>
        <w:rPr>
          <w:sz w:val="24"/>
        </w:rPr>
        <w:t>Author</w:t>
      </w:r>
      <w:r>
        <w:rPr>
          <w:spacing w:val="-3"/>
          <w:sz w:val="24"/>
        </w:rPr>
        <w:t xml:space="preserve"> </w:t>
      </w:r>
      <w:r>
        <w:rPr>
          <w:spacing w:val="-2"/>
          <w:sz w:val="24"/>
        </w:rPr>
        <w:t>affiliations</w:t>
      </w:r>
    </w:p>
    <w:p w14:paraId="6E0BA93D" w14:textId="77777777" w:rsidR="00F97B94" w:rsidRDefault="00832DE8">
      <w:pPr>
        <w:pStyle w:val="Listparagraf"/>
        <w:numPr>
          <w:ilvl w:val="1"/>
          <w:numId w:val="1"/>
        </w:numPr>
        <w:tabs>
          <w:tab w:val="left" w:pos="1540"/>
        </w:tabs>
        <w:spacing w:line="293" w:lineRule="exact"/>
        <w:rPr>
          <w:sz w:val="24"/>
        </w:rPr>
      </w:pPr>
      <w:r>
        <w:rPr>
          <w:sz w:val="24"/>
        </w:rPr>
        <w:t>Abstract</w:t>
      </w:r>
      <w:r>
        <w:rPr>
          <w:spacing w:val="-3"/>
          <w:sz w:val="24"/>
        </w:rPr>
        <w:t xml:space="preserve"> </w:t>
      </w:r>
      <w:r>
        <w:rPr>
          <w:sz w:val="24"/>
        </w:rPr>
        <w:t>not exceeding</w:t>
      </w:r>
      <w:r>
        <w:rPr>
          <w:spacing w:val="-3"/>
          <w:sz w:val="24"/>
        </w:rPr>
        <w:t xml:space="preserve"> </w:t>
      </w:r>
      <w:r>
        <w:rPr>
          <w:sz w:val="24"/>
        </w:rPr>
        <w:t>200</w:t>
      </w:r>
      <w:r>
        <w:rPr>
          <w:spacing w:val="1"/>
          <w:sz w:val="24"/>
        </w:rPr>
        <w:t xml:space="preserve"> </w:t>
      </w:r>
      <w:r>
        <w:rPr>
          <w:spacing w:val="-4"/>
          <w:sz w:val="24"/>
        </w:rPr>
        <w:t>words</w:t>
      </w:r>
    </w:p>
    <w:p w14:paraId="6E0BA93E" w14:textId="77777777" w:rsidR="00F97B94" w:rsidRDefault="00832DE8">
      <w:pPr>
        <w:pStyle w:val="Listparagraf"/>
        <w:numPr>
          <w:ilvl w:val="1"/>
          <w:numId w:val="1"/>
        </w:numPr>
        <w:tabs>
          <w:tab w:val="left" w:pos="1540"/>
        </w:tabs>
        <w:spacing w:before="1" w:line="293" w:lineRule="exact"/>
        <w:rPr>
          <w:sz w:val="24"/>
        </w:rPr>
      </w:pPr>
      <w:r>
        <w:rPr>
          <w:sz w:val="24"/>
        </w:rPr>
        <w:t>Keywords -</w:t>
      </w:r>
      <w:r>
        <w:rPr>
          <w:spacing w:val="-2"/>
          <w:sz w:val="24"/>
        </w:rPr>
        <w:t xml:space="preserve"> </w:t>
      </w:r>
      <w:r>
        <w:rPr>
          <w:sz w:val="24"/>
        </w:rPr>
        <w:t>up to</w:t>
      </w:r>
      <w:r>
        <w:rPr>
          <w:spacing w:val="1"/>
          <w:sz w:val="24"/>
        </w:rPr>
        <w:t xml:space="preserve"> </w:t>
      </w:r>
      <w:r>
        <w:rPr>
          <w:sz w:val="24"/>
        </w:rPr>
        <w:t>a</w:t>
      </w:r>
      <w:r>
        <w:rPr>
          <w:spacing w:val="-1"/>
          <w:sz w:val="24"/>
        </w:rPr>
        <w:t xml:space="preserve"> </w:t>
      </w:r>
      <w:r>
        <w:rPr>
          <w:sz w:val="24"/>
        </w:rPr>
        <w:t>maximum</w:t>
      </w:r>
      <w:r>
        <w:rPr>
          <w:spacing w:val="-1"/>
          <w:sz w:val="24"/>
        </w:rPr>
        <w:t xml:space="preserve"> </w:t>
      </w:r>
      <w:r>
        <w:rPr>
          <w:sz w:val="24"/>
        </w:rPr>
        <w:t xml:space="preserve">of </w:t>
      </w:r>
      <w:r>
        <w:rPr>
          <w:spacing w:val="-10"/>
          <w:sz w:val="24"/>
        </w:rPr>
        <w:t>6</w:t>
      </w:r>
    </w:p>
    <w:p w14:paraId="6E0BA93F" w14:textId="77777777" w:rsidR="00F97B94" w:rsidRDefault="00832DE8">
      <w:pPr>
        <w:pStyle w:val="Listparagraf"/>
        <w:numPr>
          <w:ilvl w:val="1"/>
          <w:numId w:val="1"/>
        </w:numPr>
        <w:tabs>
          <w:tab w:val="left" w:pos="1540"/>
        </w:tabs>
        <w:ind w:right="146"/>
        <w:rPr>
          <w:sz w:val="24"/>
        </w:rPr>
      </w:pPr>
      <w:r>
        <w:rPr>
          <w:sz w:val="24"/>
        </w:rPr>
        <w:t>Main</w:t>
      </w:r>
      <w:r>
        <w:rPr>
          <w:spacing w:val="-4"/>
          <w:sz w:val="24"/>
        </w:rPr>
        <w:t xml:space="preserve"> </w:t>
      </w:r>
      <w:r>
        <w:rPr>
          <w:sz w:val="24"/>
        </w:rPr>
        <w:t>text</w:t>
      </w:r>
      <w:r>
        <w:rPr>
          <w:spacing w:val="-4"/>
          <w:sz w:val="24"/>
        </w:rPr>
        <w:t xml:space="preserve"> </w:t>
      </w:r>
      <w:r>
        <w:rPr>
          <w:sz w:val="24"/>
        </w:rPr>
        <w:t>divided</w:t>
      </w:r>
      <w:r>
        <w:rPr>
          <w:spacing w:val="-4"/>
          <w:sz w:val="24"/>
        </w:rPr>
        <w:t xml:space="preserve"> </w:t>
      </w:r>
      <w:r>
        <w:rPr>
          <w:sz w:val="24"/>
        </w:rPr>
        <w:t>into</w:t>
      </w:r>
      <w:r>
        <w:rPr>
          <w:spacing w:val="-4"/>
          <w:sz w:val="24"/>
        </w:rPr>
        <w:t xml:space="preserve"> </w:t>
      </w:r>
      <w:r>
        <w:rPr>
          <w:sz w:val="24"/>
        </w:rPr>
        <w:t>sections.</w:t>
      </w:r>
      <w:r>
        <w:rPr>
          <w:spacing w:val="-4"/>
          <w:sz w:val="24"/>
        </w:rPr>
        <w:t xml:space="preserve"> </w:t>
      </w:r>
      <w:r>
        <w:rPr>
          <w:sz w:val="24"/>
        </w:rPr>
        <w:t>Suggested</w:t>
      </w:r>
      <w:r>
        <w:rPr>
          <w:spacing w:val="-4"/>
          <w:sz w:val="24"/>
        </w:rPr>
        <w:t xml:space="preserve"> </w:t>
      </w:r>
      <w:r>
        <w:rPr>
          <w:sz w:val="24"/>
        </w:rPr>
        <w:t>sections</w:t>
      </w:r>
      <w:r>
        <w:rPr>
          <w:spacing w:val="-4"/>
          <w:sz w:val="24"/>
        </w:rPr>
        <w:t xml:space="preserve"> </w:t>
      </w:r>
      <w:r>
        <w:rPr>
          <w:sz w:val="24"/>
        </w:rPr>
        <w:t>are</w:t>
      </w:r>
      <w:r>
        <w:rPr>
          <w:spacing w:val="-4"/>
          <w:sz w:val="24"/>
        </w:rPr>
        <w:t xml:space="preserve"> </w:t>
      </w:r>
      <w:r>
        <w:rPr>
          <w:sz w:val="24"/>
        </w:rPr>
        <w:t>Introduction,</w:t>
      </w:r>
      <w:r>
        <w:rPr>
          <w:spacing w:val="-4"/>
          <w:sz w:val="24"/>
        </w:rPr>
        <w:t xml:space="preserve"> </w:t>
      </w:r>
      <w:r>
        <w:rPr>
          <w:sz w:val="24"/>
        </w:rPr>
        <w:t xml:space="preserve">Materials and methods, Results and Discussion, Conclusions, Acknowledgements, </w:t>
      </w:r>
      <w:r>
        <w:rPr>
          <w:spacing w:val="-2"/>
          <w:sz w:val="24"/>
        </w:rPr>
        <w:t>References.</w:t>
      </w:r>
    </w:p>
    <w:p w14:paraId="6E0BA940" w14:textId="77777777" w:rsidR="00F97B94" w:rsidRDefault="00F97B94">
      <w:pPr>
        <w:pStyle w:val="Corptext"/>
        <w:spacing w:before="10"/>
        <w:ind w:left="0"/>
        <w:rPr>
          <w:sz w:val="23"/>
        </w:rPr>
      </w:pPr>
    </w:p>
    <w:p w14:paraId="6E0BA941" w14:textId="77777777" w:rsidR="00F97B94" w:rsidRDefault="00832DE8">
      <w:pPr>
        <w:pStyle w:val="Corptext"/>
        <w:spacing w:line="276" w:lineRule="exact"/>
        <w:ind w:left="820"/>
      </w:pPr>
      <w:r>
        <w:t>Page</w:t>
      </w:r>
      <w:r>
        <w:rPr>
          <w:spacing w:val="-2"/>
        </w:rPr>
        <w:t xml:space="preserve"> </w:t>
      </w:r>
      <w:r>
        <w:t>size</w:t>
      </w:r>
      <w:r>
        <w:rPr>
          <w:spacing w:val="-2"/>
        </w:rPr>
        <w:t xml:space="preserve"> </w:t>
      </w:r>
      <w:r>
        <w:t>and</w:t>
      </w:r>
      <w:r>
        <w:rPr>
          <w:spacing w:val="2"/>
        </w:rPr>
        <w:t xml:space="preserve"> </w:t>
      </w:r>
      <w:r>
        <w:t>font should</w:t>
      </w:r>
      <w:r>
        <w:rPr>
          <w:spacing w:val="-1"/>
        </w:rPr>
        <w:t xml:space="preserve"> </w:t>
      </w:r>
      <w:r>
        <w:t>be</w:t>
      </w:r>
      <w:r>
        <w:rPr>
          <w:spacing w:val="-1"/>
        </w:rPr>
        <w:t xml:space="preserve"> </w:t>
      </w:r>
      <w:r>
        <w:t>set</w:t>
      </w:r>
      <w:r>
        <w:rPr>
          <w:spacing w:val="-1"/>
        </w:rPr>
        <w:t xml:space="preserve"> </w:t>
      </w:r>
      <w:r>
        <w:t xml:space="preserve">as </w:t>
      </w:r>
      <w:r>
        <w:rPr>
          <w:spacing w:val="-2"/>
        </w:rPr>
        <w:t>follows:</w:t>
      </w:r>
    </w:p>
    <w:p w14:paraId="6E0BA942" w14:textId="77777777" w:rsidR="00F97B94" w:rsidRDefault="00832DE8">
      <w:pPr>
        <w:pStyle w:val="Listparagraf"/>
        <w:numPr>
          <w:ilvl w:val="1"/>
          <w:numId w:val="1"/>
        </w:numPr>
        <w:tabs>
          <w:tab w:val="left" w:pos="1540"/>
        </w:tabs>
        <w:spacing w:line="293" w:lineRule="exact"/>
        <w:rPr>
          <w:sz w:val="24"/>
        </w:rPr>
      </w:pPr>
      <w:r>
        <w:rPr>
          <w:sz w:val="24"/>
        </w:rPr>
        <w:t>Page</w:t>
      </w:r>
      <w:r>
        <w:rPr>
          <w:spacing w:val="-2"/>
          <w:sz w:val="24"/>
        </w:rPr>
        <w:t xml:space="preserve"> </w:t>
      </w:r>
      <w:r>
        <w:rPr>
          <w:sz w:val="24"/>
        </w:rPr>
        <w:t>size</w:t>
      </w:r>
      <w:r>
        <w:rPr>
          <w:spacing w:val="-2"/>
          <w:sz w:val="24"/>
        </w:rPr>
        <w:t xml:space="preserve"> </w:t>
      </w:r>
      <w:r>
        <w:rPr>
          <w:sz w:val="24"/>
        </w:rPr>
        <w:t>is</w:t>
      </w:r>
      <w:r>
        <w:rPr>
          <w:spacing w:val="-1"/>
          <w:sz w:val="24"/>
        </w:rPr>
        <w:t xml:space="preserve"> </w:t>
      </w:r>
      <w:r>
        <w:rPr>
          <w:spacing w:val="-5"/>
          <w:sz w:val="24"/>
        </w:rPr>
        <w:t>A4</w:t>
      </w:r>
    </w:p>
    <w:p w14:paraId="6E0BA943" w14:textId="77777777" w:rsidR="00F97B94" w:rsidRDefault="00832DE8">
      <w:pPr>
        <w:pStyle w:val="Listparagraf"/>
        <w:numPr>
          <w:ilvl w:val="1"/>
          <w:numId w:val="1"/>
        </w:numPr>
        <w:tabs>
          <w:tab w:val="left" w:pos="1540"/>
        </w:tabs>
        <w:spacing w:line="293" w:lineRule="exact"/>
        <w:rPr>
          <w:sz w:val="24"/>
        </w:rPr>
      </w:pPr>
      <w:r>
        <w:rPr>
          <w:sz w:val="24"/>
        </w:rPr>
        <w:t>All</w:t>
      </w:r>
      <w:r>
        <w:rPr>
          <w:spacing w:val="-1"/>
          <w:sz w:val="24"/>
        </w:rPr>
        <w:t xml:space="preserve"> </w:t>
      </w:r>
      <w:r>
        <w:rPr>
          <w:sz w:val="24"/>
        </w:rPr>
        <w:t>four</w:t>
      </w:r>
      <w:r>
        <w:rPr>
          <w:spacing w:val="-2"/>
          <w:sz w:val="24"/>
        </w:rPr>
        <w:t xml:space="preserve"> </w:t>
      </w:r>
      <w:r>
        <w:rPr>
          <w:sz w:val="24"/>
        </w:rPr>
        <w:t>margins</w:t>
      </w:r>
      <w:r>
        <w:rPr>
          <w:spacing w:val="-1"/>
          <w:sz w:val="24"/>
        </w:rPr>
        <w:t xml:space="preserve"> </w:t>
      </w:r>
      <w:r>
        <w:rPr>
          <w:sz w:val="24"/>
        </w:rPr>
        <w:t>to be</w:t>
      </w:r>
      <w:r>
        <w:rPr>
          <w:spacing w:val="-1"/>
          <w:sz w:val="24"/>
        </w:rPr>
        <w:t xml:space="preserve"> </w:t>
      </w:r>
      <w:r>
        <w:rPr>
          <w:sz w:val="24"/>
        </w:rPr>
        <w:t>set</w:t>
      </w:r>
      <w:r>
        <w:rPr>
          <w:spacing w:val="-1"/>
          <w:sz w:val="24"/>
        </w:rPr>
        <w:t xml:space="preserve"> </w:t>
      </w:r>
      <w:r>
        <w:rPr>
          <w:sz w:val="24"/>
        </w:rPr>
        <w:t xml:space="preserve">at 2.5 </w:t>
      </w:r>
      <w:r>
        <w:rPr>
          <w:spacing w:val="-5"/>
          <w:sz w:val="24"/>
        </w:rPr>
        <w:t>cm</w:t>
      </w:r>
    </w:p>
    <w:p w14:paraId="6E0BA944" w14:textId="77777777" w:rsidR="00F97B94" w:rsidRDefault="00832DE8">
      <w:pPr>
        <w:pStyle w:val="Listparagraf"/>
        <w:numPr>
          <w:ilvl w:val="1"/>
          <w:numId w:val="1"/>
        </w:numPr>
        <w:tabs>
          <w:tab w:val="left" w:pos="1540"/>
        </w:tabs>
        <w:spacing w:line="293" w:lineRule="exact"/>
        <w:rPr>
          <w:sz w:val="24"/>
        </w:rPr>
      </w:pPr>
      <w:r>
        <w:rPr>
          <w:sz w:val="24"/>
        </w:rPr>
        <w:t>Single</w:t>
      </w:r>
      <w:r>
        <w:rPr>
          <w:spacing w:val="-1"/>
          <w:sz w:val="24"/>
        </w:rPr>
        <w:t xml:space="preserve"> </w:t>
      </w:r>
      <w:r>
        <w:rPr>
          <w:sz w:val="24"/>
        </w:rPr>
        <w:t>line</w:t>
      </w:r>
      <w:r>
        <w:rPr>
          <w:spacing w:val="-2"/>
          <w:sz w:val="24"/>
        </w:rPr>
        <w:t xml:space="preserve"> </w:t>
      </w:r>
      <w:r>
        <w:rPr>
          <w:sz w:val="24"/>
        </w:rPr>
        <w:t>spacing</w:t>
      </w:r>
      <w:r>
        <w:rPr>
          <w:spacing w:val="-4"/>
          <w:sz w:val="24"/>
        </w:rPr>
        <w:t xml:space="preserve"> </w:t>
      </w:r>
      <w:r>
        <w:rPr>
          <w:sz w:val="24"/>
        </w:rPr>
        <w:t>and</w:t>
      </w:r>
      <w:r>
        <w:rPr>
          <w:spacing w:val="-1"/>
          <w:sz w:val="24"/>
        </w:rPr>
        <w:t xml:space="preserve"> </w:t>
      </w:r>
      <w:r>
        <w:rPr>
          <w:sz w:val="24"/>
        </w:rPr>
        <w:t xml:space="preserve">left-aligned </w:t>
      </w:r>
      <w:r>
        <w:rPr>
          <w:spacing w:val="-4"/>
          <w:sz w:val="24"/>
        </w:rPr>
        <w:t>text</w:t>
      </w:r>
    </w:p>
    <w:p w14:paraId="6E0BA945" w14:textId="77777777" w:rsidR="00F97B94" w:rsidRDefault="00832DE8">
      <w:pPr>
        <w:pStyle w:val="Listparagraf"/>
        <w:numPr>
          <w:ilvl w:val="1"/>
          <w:numId w:val="1"/>
        </w:numPr>
        <w:tabs>
          <w:tab w:val="left" w:pos="1540"/>
        </w:tabs>
        <w:ind w:right="351"/>
        <w:rPr>
          <w:sz w:val="24"/>
        </w:rPr>
      </w:pPr>
      <w:r>
        <w:rPr>
          <w:sz w:val="24"/>
        </w:rPr>
        <w:t>Font</w:t>
      </w:r>
      <w:r>
        <w:rPr>
          <w:spacing w:val="-3"/>
          <w:sz w:val="24"/>
        </w:rPr>
        <w:t xml:space="preserve"> </w:t>
      </w:r>
      <w:r>
        <w:rPr>
          <w:sz w:val="24"/>
        </w:rPr>
        <w:t>Times</w:t>
      </w:r>
      <w:r>
        <w:rPr>
          <w:spacing w:val="-3"/>
          <w:sz w:val="24"/>
        </w:rPr>
        <w:t xml:space="preserve"> </w:t>
      </w:r>
      <w:r>
        <w:rPr>
          <w:sz w:val="24"/>
        </w:rPr>
        <w:t>New</w:t>
      </w:r>
      <w:r>
        <w:rPr>
          <w:spacing w:val="-3"/>
          <w:sz w:val="24"/>
        </w:rPr>
        <w:t xml:space="preserve"> </w:t>
      </w:r>
      <w:r>
        <w:rPr>
          <w:sz w:val="24"/>
        </w:rPr>
        <w:t>Roman,</w:t>
      </w:r>
      <w:r>
        <w:rPr>
          <w:spacing w:val="-1"/>
          <w:sz w:val="24"/>
        </w:rPr>
        <w:t xml:space="preserve"> </w:t>
      </w:r>
      <w:r>
        <w:rPr>
          <w:sz w:val="24"/>
        </w:rPr>
        <w:t>size</w:t>
      </w:r>
      <w:r>
        <w:rPr>
          <w:spacing w:val="-4"/>
          <w:sz w:val="24"/>
        </w:rPr>
        <w:t xml:space="preserve"> </w:t>
      </w:r>
      <w:r>
        <w:rPr>
          <w:sz w:val="24"/>
        </w:rPr>
        <w:t>12,</w:t>
      </w:r>
      <w:r>
        <w:rPr>
          <w:spacing w:val="-3"/>
          <w:sz w:val="24"/>
        </w:rPr>
        <w:t xml:space="preserve"> </w:t>
      </w:r>
      <w:r>
        <w:rPr>
          <w:sz w:val="24"/>
        </w:rPr>
        <w:t>except</w:t>
      </w:r>
      <w:r>
        <w:rPr>
          <w:spacing w:val="-3"/>
          <w:sz w:val="24"/>
        </w:rPr>
        <w:t xml:space="preserve"> </w:t>
      </w:r>
      <w:r>
        <w:rPr>
          <w:sz w:val="24"/>
        </w:rPr>
        <w:t>for</w:t>
      </w:r>
      <w:r>
        <w:rPr>
          <w:spacing w:val="-4"/>
          <w:sz w:val="24"/>
        </w:rPr>
        <w:t xml:space="preserve"> </w:t>
      </w:r>
      <w:r>
        <w:rPr>
          <w:sz w:val="24"/>
        </w:rPr>
        <w:t>tables</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reference</w:t>
      </w:r>
      <w:r>
        <w:rPr>
          <w:spacing w:val="-4"/>
          <w:sz w:val="24"/>
        </w:rPr>
        <w:t xml:space="preserve"> </w:t>
      </w:r>
      <w:r>
        <w:rPr>
          <w:sz w:val="24"/>
        </w:rPr>
        <w:t>list; size 10</w:t>
      </w:r>
    </w:p>
    <w:p w14:paraId="6E0BA946" w14:textId="77777777" w:rsidR="00F97B94" w:rsidRDefault="00832DE8">
      <w:pPr>
        <w:pStyle w:val="Listparagraf"/>
        <w:numPr>
          <w:ilvl w:val="1"/>
          <w:numId w:val="1"/>
        </w:numPr>
        <w:tabs>
          <w:tab w:val="left" w:pos="1540"/>
        </w:tabs>
        <w:spacing w:line="293" w:lineRule="exact"/>
        <w:rPr>
          <w:sz w:val="24"/>
        </w:rPr>
      </w:pPr>
      <w:r>
        <w:rPr>
          <w:sz w:val="24"/>
        </w:rPr>
        <w:t>Do</w:t>
      </w:r>
      <w:r>
        <w:rPr>
          <w:spacing w:val="-2"/>
          <w:sz w:val="24"/>
        </w:rPr>
        <w:t xml:space="preserve"> </w:t>
      </w:r>
      <w:r>
        <w:rPr>
          <w:sz w:val="24"/>
        </w:rPr>
        <w:t>not use</w:t>
      </w:r>
      <w:r>
        <w:rPr>
          <w:spacing w:val="-1"/>
          <w:sz w:val="24"/>
        </w:rPr>
        <w:t xml:space="preserve"> </w:t>
      </w:r>
      <w:r>
        <w:rPr>
          <w:sz w:val="24"/>
        </w:rPr>
        <w:t>bold</w:t>
      </w:r>
      <w:r>
        <w:rPr>
          <w:spacing w:val="1"/>
          <w:sz w:val="24"/>
        </w:rPr>
        <w:t xml:space="preserve"> </w:t>
      </w:r>
      <w:r>
        <w:rPr>
          <w:sz w:val="24"/>
        </w:rPr>
        <w:t xml:space="preserve">font </w:t>
      </w:r>
      <w:r>
        <w:rPr>
          <w:spacing w:val="-4"/>
          <w:sz w:val="24"/>
        </w:rPr>
        <w:t>style</w:t>
      </w:r>
    </w:p>
    <w:p w14:paraId="6E0BA947" w14:textId="77777777" w:rsidR="00F97B94" w:rsidRDefault="00832DE8">
      <w:pPr>
        <w:pStyle w:val="Listparagraf"/>
        <w:numPr>
          <w:ilvl w:val="1"/>
          <w:numId w:val="1"/>
        </w:numPr>
        <w:tabs>
          <w:tab w:val="left" w:pos="1540"/>
        </w:tabs>
        <w:spacing w:before="1" w:line="293" w:lineRule="exact"/>
        <w:rPr>
          <w:sz w:val="24"/>
        </w:rPr>
      </w:pPr>
      <w:r>
        <w:rPr>
          <w:sz w:val="24"/>
        </w:rPr>
        <w:t>Do not use</w:t>
      </w:r>
      <w:r>
        <w:rPr>
          <w:spacing w:val="-1"/>
          <w:sz w:val="24"/>
        </w:rPr>
        <w:t xml:space="preserve"> </w:t>
      </w:r>
      <w:r>
        <w:rPr>
          <w:spacing w:val="-2"/>
          <w:sz w:val="24"/>
        </w:rPr>
        <w:t>indentation</w:t>
      </w:r>
    </w:p>
    <w:p w14:paraId="6E0BA948" w14:textId="77777777" w:rsidR="00F97B94" w:rsidRDefault="00832DE8">
      <w:pPr>
        <w:pStyle w:val="Listparagraf"/>
        <w:numPr>
          <w:ilvl w:val="1"/>
          <w:numId w:val="1"/>
        </w:numPr>
        <w:tabs>
          <w:tab w:val="left" w:pos="1540"/>
        </w:tabs>
        <w:ind w:right="488"/>
        <w:rPr>
          <w:sz w:val="24"/>
        </w:rPr>
      </w:pPr>
      <w:r>
        <w:rPr>
          <w:sz w:val="24"/>
        </w:rPr>
        <w:t>When</w:t>
      </w:r>
      <w:r>
        <w:rPr>
          <w:spacing w:val="-4"/>
          <w:sz w:val="24"/>
        </w:rPr>
        <w:t xml:space="preserve"> </w:t>
      </w:r>
      <w:r>
        <w:rPr>
          <w:sz w:val="24"/>
        </w:rPr>
        <w:t>using</w:t>
      </w:r>
      <w:r>
        <w:rPr>
          <w:spacing w:val="-7"/>
          <w:sz w:val="24"/>
        </w:rPr>
        <w:t xml:space="preserve"> </w:t>
      </w:r>
      <w:r>
        <w:rPr>
          <w:sz w:val="24"/>
        </w:rPr>
        <w:t>the</w:t>
      </w:r>
      <w:r>
        <w:rPr>
          <w:spacing w:val="-4"/>
          <w:sz w:val="24"/>
        </w:rPr>
        <w:t xml:space="preserve"> </w:t>
      </w:r>
      <w:r>
        <w:rPr>
          <w:sz w:val="24"/>
        </w:rPr>
        <w:t>common</w:t>
      </w:r>
      <w:r>
        <w:rPr>
          <w:spacing w:val="-2"/>
          <w:sz w:val="24"/>
        </w:rPr>
        <w:t xml:space="preserve"> </w:t>
      </w:r>
      <w:r>
        <w:rPr>
          <w:sz w:val="24"/>
        </w:rPr>
        <w:t>name</w:t>
      </w:r>
      <w:r>
        <w:rPr>
          <w:spacing w:val="-4"/>
          <w:sz w:val="24"/>
        </w:rPr>
        <w:t xml:space="preserve"> </w:t>
      </w:r>
      <w:r>
        <w:rPr>
          <w:sz w:val="24"/>
        </w:rPr>
        <w:t>for</w:t>
      </w:r>
      <w:r>
        <w:rPr>
          <w:spacing w:val="-4"/>
          <w:sz w:val="24"/>
        </w:rPr>
        <w:t xml:space="preserve"> </w:t>
      </w:r>
      <w:r>
        <w:rPr>
          <w:sz w:val="24"/>
        </w:rPr>
        <w:t>plant</w:t>
      </w:r>
      <w:r>
        <w:rPr>
          <w:spacing w:val="-4"/>
          <w:sz w:val="24"/>
        </w:rPr>
        <w:t xml:space="preserve"> </w:t>
      </w:r>
      <w:r>
        <w:rPr>
          <w:sz w:val="24"/>
        </w:rPr>
        <w:t>species,</w:t>
      </w:r>
      <w:r>
        <w:rPr>
          <w:spacing w:val="-4"/>
          <w:sz w:val="24"/>
        </w:rPr>
        <w:t xml:space="preserve"> </w:t>
      </w:r>
      <w:r>
        <w:rPr>
          <w:sz w:val="24"/>
        </w:rPr>
        <w:t>please</w:t>
      </w:r>
      <w:r>
        <w:rPr>
          <w:spacing w:val="-3"/>
          <w:sz w:val="24"/>
        </w:rPr>
        <w:t xml:space="preserve"> </w:t>
      </w:r>
      <w:r>
        <w:rPr>
          <w:sz w:val="24"/>
        </w:rPr>
        <w:t>give</w:t>
      </w:r>
      <w:r>
        <w:rPr>
          <w:spacing w:val="-4"/>
          <w:sz w:val="24"/>
        </w:rPr>
        <w:t xml:space="preserve"> </w:t>
      </w:r>
      <w:r>
        <w:rPr>
          <w:sz w:val="24"/>
        </w:rPr>
        <w:t>the</w:t>
      </w:r>
      <w:r>
        <w:rPr>
          <w:spacing w:val="-3"/>
          <w:sz w:val="24"/>
        </w:rPr>
        <w:t xml:space="preserve"> </w:t>
      </w:r>
      <w:r>
        <w:rPr>
          <w:sz w:val="24"/>
        </w:rPr>
        <w:t>respective Latin name in brackets at first mention</w:t>
      </w:r>
    </w:p>
    <w:p w14:paraId="6E0BA949" w14:textId="77777777" w:rsidR="00F97B94" w:rsidRDefault="00832DE8">
      <w:pPr>
        <w:pStyle w:val="Listparagraf"/>
        <w:numPr>
          <w:ilvl w:val="1"/>
          <w:numId w:val="1"/>
        </w:numPr>
        <w:tabs>
          <w:tab w:val="left" w:pos="1540"/>
        </w:tabs>
        <w:ind w:right="205"/>
        <w:rPr>
          <w:sz w:val="24"/>
        </w:rPr>
      </w:pPr>
      <w:r>
        <w:rPr>
          <w:sz w:val="24"/>
        </w:rPr>
        <w:t>Use</w:t>
      </w:r>
      <w:r>
        <w:rPr>
          <w:spacing w:val="-2"/>
          <w:sz w:val="24"/>
        </w:rPr>
        <w:t xml:space="preserve"> </w:t>
      </w:r>
      <w:r>
        <w:rPr>
          <w:sz w:val="24"/>
        </w:rPr>
        <w:t>italics for Latin biological names, journal titles, for Latin phrases such as 'et</w:t>
      </w:r>
      <w:r>
        <w:rPr>
          <w:spacing w:val="-1"/>
          <w:sz w:val="24"/>
        </w:rPr>
        <w:t xml:space="preserve"> </w:t>
      </w:r>
      <w:r>
        <w:rPr>
          <w:sz w:val="24"/>
        </w:rPr>
        <w:t>al.'</w:t>
      </w:r>
      <w:r>
        <w:rPr>
          <w:spacing w:val="-3"/>
          <w:sz w:val="24"/>
        </w:rPr>
        <w:t xml:space="preserve"> </w:t>
      </w:r>
      <w:r>
        <w:rPr>
          <w:sz w:val="24"/>
        </w:rPr>
        <w:t>and</w:t>
      </w:r>
      <w:r>
        <w:rPr>
          <w:spacing w:val="-3"/>
          <w:sz w:val="24"/>
        </w:rPr>
        <w:t xml:space="preserve"> </w:t>
      </w:r>
      <w:r>
        <w:rPr>
          <w:sz w:val="24"/>
        </w:rPr>
        <w:t>also</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statistical</w:t>
      </w:r>
      <w:r>
        <w:rPr>
          <w:spacing w:val="-3"/>
          <w:sz w:val="24"/>
        </w:rPr>
        <w:t xml:space="preserve"> </w:t>
      </w:r>
      <w:r>
        <w:rPr>
          <w:sz w:val="24"/>
        </w:rPr>
        <w:t>parameters</w:t>
      </w:r>
      <w:r>
        <w:rPr>
          <w:spacing w:val="-3"/>
          <w:sz w:val="24"/>
        </w:rPr>
        <w:t xml:space="preserve"> </w:t>
      </w:r>
      <w:r>
        <w:rPr>
          <w:sz w:val="24"/>
        </w:rPr>
        <w:t>P</w:t>
      </w:r>
      <w:r>
        <w:rPr>
          <w:spacing w:val="-3"/>
          <w:sz w:val="24"/>
        </w:rPr>
        <w:t xml:space="preserve"> </w:t>
      </w:r>
      <w:r>
        <w:rPr>
          <w:sz w:val="24"/>
        </w:rPr>
        <w:t>(</w:t>
      </w:r>
      <w:r>
        <w:rPr>
          <w:i/>
          <w:sz w:val="24"/>
        </w:rPr>
        <w:t>P</w:t>
      </w:r>
      <w:r>
        <w:rPr>
          <w:i/>
          <w:spacing w:val="-2"/>
          <w:sz w:val="24"/>
        </w:rPr>
        <w:t xml:space="preserve"> </w:t>
      </w:r>
      <w:r>
        <w:rPr>
          <w:i/>
          <w:sz w:val="24"/>
        </w:rPr>
        <w:t>&lt;</w:t>
      </w:r>
      <w:r>
        <w:rPr>
          <w:i/>
          <w:spacing w:val="-2"/>
          <w:sz w:val="24"/>
        </w:rPr>
        <w:t xml:space="preserve"> </w:t>
      </w:r>
      <w:r>
        <w:rPr>
          <w:sz w:val="24"/>
        </w:rPr>
        <w:t>0.001)</w:t>
      </w:r>
      <w:r>
        <w:rPr>
          <w:spacing w:val="-3"/>
          <w:sz w:val="24"/>
        </w:rPr>
        <w:t xml:space="preserve"> </w:t>
      </w:r>
      <w:r>
        <w:rPr>
          <w:sz w:val="24"/>
        </w:rPr>
        <w:t>and</w:t>
      </w:r>
      <w:r>
        <w:rPr>
          <w:spacing w:val="-3"/>
          <w:sz w:val="24"/>
        </w:rPr>
        <w:t xml:space="preserve"> </w:t>
      </w:r>
      <w:r>
        <w:rPr>
          <w:sz w:val="24"/>
        </w:rPr>
        <w:t>R</w:t>
      </w:r>
      <w:r>
        <w:rPr>
          <w:sz w:val="24"/>
          <w:vertAlign w:val="superscript"/>
        </w:rPr>
        <w:t>2</w:t>
      </w:r>
      <w:r>
        <w:rPr>
          <w:spacing w:val="-2"/>
          <w:sz w:val="24"/>
        </w:rPr>
        <w:t xml:space="preserve"> </w:t>
      </w:r>
      <w:r>
        <w:rPr>
          <w:sz w:val="24"/>
        </w:rPr>
        <w:t>(</w:t>
      </w:r>
      <w:r>
        <w:rPr>
          <w:i/>
          <w:sz w:val="24"/>
        </w:rPr>
        <w:t>R</w:t>
      </w:r>
      <w:r>
        <w:rPr>
          <w:i/>
          <w:sz w:val="24"/>
          <w:vertAlign w:val="superscript"/>
        </w:rPr>
        <w:t>2</w:t>
      </w:r>
      <w:r>
        <w:rPr>
          <w:i/>
          <w:spacing w:val="-2"/>
          <w:sz w:val="24"/>
        </w:rPr>
        <w:t xml:space="preserve"> </w:t>
      </w:r>
      <w:r>
        <w:rPr>
          <w:i/>
          <w:sz w:val="24"/>
        </w:rPr>
        <w:t>=</w:t>
      </w:r>
      <w:r>
        <w:rPr>
          <w:i/>
          <w:spacing w:val="-5"/>
          <w:sz w:val="24"/>
        </w:rPr>
        <w:t xml:space="preserve"> </w:t>
      </w:r>
      <w:r>
        <w:rPr>
          <w:sz w:val="24"/>
        </w:rPr>
        <w:t>0.87).</w:t>
      </w:r>
    </w:p>
    <w:p w14:paraId="6E0BA94A" w14:textId="77777777" w:rsidR="00F97B94" w:rsidRDefault="00832DE8">
      <w:pPr>
        <w:pStyle w:val="Listparagraf"/>
        <w:numPr>
          <w:ilvl w:val="1"/>
          <w:numId w:val="1"/>
        </w:numPr>
        <w:tabs>
          <w:tab w:val="left" w:pos="1540"/>
        </w:tabs>
        <w:ind w:right="101"/>
        <w:rPr>
          <w:sz w:val="24"/>
        </w:rPr>
      </w:pPr>
      <w:r>
        <w:rPr>
          <w:sz w:val="24"/>
        </w:rPr>
        <w:t>Do</w:t>
      </w:r>
      <w:r>
        <w:rPr>
          <w:spacing w:val="-3"/>
          <w:sz w:val="24"/>
        </w:rPr>
        <w:t xml:space="preserve"> </w:t>
      </w:r>
      <w:r>
        <w:rPr>
          <w:sz w:val="24"/>
        </w:rPr>
        <w:t>not</w:t>
      </w:r>
      <w:r>
        <w:rPr>
          <w:spacing w:val="-3"/>
          <w:sz w:val="24"/>
        </w:rPr>
        <w:t xml:space="preserve"> </w:t>
      </w:r>
      <w:r>
        <w:rPr>
          <w:sz w:val="24"/>
        </w:rPr>
        <w:t>use</w:t>
      </w:r>
      <w:r>
        <w:rPr>
          <w:spacing w:val="-4"/>
          <w:sz w:val="24"/>
        </w:rPr>
        <w:t xml:space="preserve"> </w:t>
      </w:r>
      <w:r>
        <w:rPr>
          <w:sz w:val="24"/>
        </w:rPr>
        <w:t>soft</w:t>
      </w:r>
      <w:r>
        <w:rPr>
          <w:spacing w:val="-3"/>
          <w:sz w:val="24"/>
        </w:rPr>
        <w:t xml:space="preserve"> </w:t>
      </w:r>
      <w:r>
        <w:rPr>
          <w:sz w:val="24"/>
        </w:rPr>
        <w:t>returns</w:t>
      </w:r>
      <w:r>
        <w:rPr>
          <w:spacing w:val="-4"/>
          <w:sz w:val="24"/>
        </w:rPr>
        <w:t xml:space="preserve"> </w:t>
      </w:r>
      <w:r>
        <w:rPr>
          <w:sz w:val="24"/>
        </w:rPr>
        <w:t>(‘Shift</w:t>
      </w:r>
      <w:r>
        <w:rPr>
          <w:spacing w:val="-3"/>
          <w:sz w:val="24"/>
        </w:rPr>
        <w:t xml:space="preserve"> </w:t>
      </w:r>
      <w:r>
        <w:rPr>
          <w:sz w:val="24"/>
        </w:rPr>
        <w:t>Enter’)</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3"/>
          <w:sz w:val="24"/>
        </w:rPr>
        <w:t xml:space="preserve"> </w:t>
      </w:r>
      <w:r>
        <w:rPr>
          <w:sz w:val="24"/>
        </w:rPr>
        <w:t>line.</w:t>
      </w:r>
      <w:r>
        <w:rPr>
          <w:spacing w:val="-3"/>
          <w:sz w:val="24"/>
        </w:rPr>
        <w:t xml:space="preserve"> </w:t>
      </w:r>
      <w:r>
        <w:rPr>
          <w:sz w:val="24"/>
        </w:rPr>
        <w:t>Press</w:t>
      </w:r>
      <w:r>
        <w:rPr>
          <w:spacing w:val="-4"/>
          <w:sz w:val="24"/>
        </w:rPr>
        <w:t xml:space="preserve"> </w:t>
      </w:r>
      <w:r>
        <w:rPr>
          <w:sz w:val="24"/>
        </w:rPr>
        <w:t>‘</w:t>
      </w:r>
      <w:proofErr w:type="spellStart"/>
      <w:r>
        <w:rPr>
          <w:sz w:val="24"/>
        </w:rPr>
        <w:t>Enter’at</w:t>
      </w:r>
      <w:proofErr w:type="spellEnd"/>
      <w:r>
        <w:rPr>
          <w:spacing w:val="-3"/>
          <w:sz w:val="24"/>
        </w:rPr>
        <w:t xml:space="preserve"> </w:t>
      </w:r>
      <w:r>
        <w:rPr>
          <w:sz w:val="24"/>
        </w:rPr>
        <w:t>the</w:t>
      </w:r>
      <w:r>
        <w:rPr>
          <w:spacing w:val="-2"/>
          <w:sz w:val="24"/>
        </w:rPr>
        <w:t xml:space="preserve"> </w:t>
      </w:r>
      <w:r>
        <w:rPr>
          <w:sz w:val="24"/>
        </w:rPr>
        <w:t>end of a text paragraph or a caption.</w:t>
      </w:r>
    </w:p>
    <w:p w14:paraId="6E0BA94B" w14:textId="77777777" w:rsidR="00F97B94" w:rsidRDefault="00832DE8">
      <w:pPr>
        <w:pStyle w:val="Listparagraf"/>
        <w:numPr>
          <w:ilvl w:val="1"/>
          <w:numId w:val="1"/>
        </w:numPr>
        <w:tabs>
          <w:tab w:val="left" w:pos="1540"/>
        </w:tabs>
        <w:spacing w:line="292" w:lineRule="exact"/>
        <w:rPr>
          <w:sz w:val="24"/>
        </w:rPr>
      </w:pPr>
      <w:r>
        <w:rPr>
          <w:sz w:val="24"/>
        </w:rPr>
        <w:t>Turn</w:t>
      </w:r>
      <w:r>
        <w:rPr>
          <w:spacing w:val="-1"/>
          <w:sz w:val="24"/>
        </w:rPr>
        <w:t xml:space="preserve"> </w:t>
      </w:r>
      <w:r>
        <w:rPr>
          <w:sz w:val="24"/>
        </w:rPr>
        <w:t>the hyphenation</w:t>
      </w:r>
      <w:r>
        <w:rPr>
          <w:spacing w:val="-1"/>
          <w:sz w:val="24"/>
        </w:rPr>
        <w:t xml:space="preserve"> </w:t>
      </w:r>
      <w:r>
        <w:rPr>
          <w:sz w:val="24"/>
        </w:rPr>
        <w:t xml:space="preserve">option </w:t>
      </w:r>
      <w:r>
        <w:rPr>
          <w:spacing w:val="-5"/>
          <w:sz w:val="24"/>
        </w:rPr>
        <w:t>off</w:t>
      </w:r>
    </w:p>
    <w:p w14:paraId="6E0BA94C" w14:textId="77777777" w:rsidR="00F97B94" w:rsidRDefault="00832DE8">
      <w:pPr>
        <w:pStyle w:val="Listparagraf"/>
        <w:numPr>
          <w:ilvl w:val="1"/>
          <w:numId w:val="1"/>
        </w:numPr>
        <w:tabs>
          <w:tab w:val="left" w:pos="1540"/>
        </w:tabs>
        <w:spacing w:line="293" w:lineRule="exact"/>
        <w:rPr>
          <w:sz w:val="24"/>
        </w:rPr>
      </w:pPr>
      <w:r>
        <w:rPr>
          <w:sz w:val="24"/>
        </w:rPr>
        <w:t>Use</w:t>
      </w:r>
      <w:r>
        <w:rPr>
          <w:spacing w:val="-6"/>
          <w:sz w:val="24"/>
        </w:rPr>
        <w:t xml:space="preserve"> </w:t>
      </w:r>
      <w:r>
        <w:rPr>
          <w:sz w:val="24"/>
        </w:rPr>
        <w:t>single ('……')</w:t>
      </w:r>
      <w:r>
        <w:rPr>
          <w:spacing w:val="-1"/>
          <w:sz w:val="24"/>
        </w:rPr>
        <w:t xml:space="preserve"> </w:t>
      </w:r>
      <w:r>
        <w:rPr>
          <w:sz w:val="24"/>
        </w:rPr>
        <w:t>instead</w:t>
      </w:r>
      <w:r>
        <w:rPr>
          <w:spacing w:val="-1"/>
          <w:sz w:val="24"/>
        </w:rPr>
        <w:t xml:space="preserve"> </w:t>
      </w:r>
      <w:r>
        <w:rPr>
          <w:sz w:val="24"/>
        </w:rPr>
        <w:t>of</w:t>
      </w:r>
      <w:r>
        <w:rPr>
          <w:spacing w:val="-2"/>
          <w:sz w:val="24"/>
        </w:rPr>
        <w:t xml:space="preserve"> </w:t>
      </w:r>
      <w:r>
        <w:rPr>
          <w:sz w:val="24"/>
        </w:rPr>
        <w:t>double</w:t>
      </w:r>
      <w:r>
        <w:rPr>
          <w:spacing w:val="-1"/>
          <w:sz w:val="24"/>
        </w:rPr>
        <w:t xml:space="preserve"> </w:t>
      </w:r>
      <w:r>
        <w:rPr>
          <w:sz w:val="24"/>
        </w:rPr>
        <w:t>quotation</w:t>
      </w:r>
      <w:r>
        <w:rPr>
          <w:spacing w:val="-1"/>
          <w:sz w:val="24"/>
        </w:rPr>
        <w:t xml:space="preserve"> </w:t>
      </w:r>
      <w:r>
        <w:rPr>
          <w:sz w:val="24"/>
        </w:rPr>
        <w:t>marks</w:t>
      </w:r>
      <w:r>
        <w:rPr>
          <w:spacing w:val="-2"/>
          <w:sz w:val="24"/>
        </w:rPr>
        <w:t xml:space="preserve"> (“……”)</w:t>
      </w:r>
    </w:p>
    <w:p w14:paraId="6E0BA94D" w14:textId="77777777" w:rsidR="00F97B94" w:rsidRDefault="00832DE8">
      <w:pPr>
        <w:pStyle w:val="Listparagraf"/>
        <w:numPr>
          <w:ilvl w:val="1"/>
          <w:numId w:val="1"/>
        </w:numPr>
        <w:tabs>
          <w:tab w:val="left" w:pos="1540"/>
        </w:tabs>
        <w:ind w:right="345"/>
        <w:rPr>
          <w:sz w:val="24"/>
        </w:rPr>
      </w:pPr>
      <w:r>
        <w:rPr>
          <w:sz w:val="24"/>
        </w:rPr>
        <w:t>For</w:t>
      </w:r>
      <w:r>
        <w:rPr>
          <w:spacing w:val="-5"/>
          <w:sz w:val="24"/>
        </w:rPr>
        <w:t xml:space="preserve"> </w:t>
      </w:r>
      <w:r>
        <w:rPr>
          <w:sz w:val="24"/>
        </w:rPr>
        <w:t>symbols</w:t>
      </w:r>
      <w:r>
        <w:rPr>
          <w:spacing w:val="-5"/>
          <w:sz w:val="24"/>
        </w:rPr>
        <w:t xml:space="preserve"> </w:t>
      </w:r>
      <w:r>
        <w:rPr>
          <w:sz w:val="24"/>
        </w:rPr>
        <w:t>and</w:t>
      </w:r>
      <w:r>
        <w:rPr>
          <w:spacing w:val="-5"/>
          <w:sz w:val="24"/>
        </w:rPr>
        <w:t xml:space="preserve"> </w:t>
      </w:r>
      <w:r>
        <w:rPr>
          <w:sz w:val="24"/>
        </w:rPr>
        <w:t>international</w:t>
      </w:r>
      <w:r>
        <w:rPr>
          <w:spacing w:val="-5"/>
          <w:sz w:val="24"/>
        </w:rPr>
        <w:t xml:space="preserve"> </w:t>
      </w:r>
      <w:r>
        <w:rPr>
          <w:sz w:val="24"/>
        </w:rPr>
        <w:t>characters,</w:t>
      </w:r>
      <w:r>
        <w:rPr>
          <w:spacing w:val="-5"/>
          <w:sz w:val="24"/>
        </w:rPr>
        <w:t xml:space="preserve"> </w:t>
      </w:r>
      <w:r>
        <w:rPr>
          <w:sz w:val="24"/>
        </w:rPr>
        <w:t>use</w:t>
      </w:r>
      <w:r>
        <w:rPr>
          <w:spacing w:val="-6"/>
          <w:sz w:val="24"/>
        </w:rPr>
        <w:t xml:space="preserve"> </w:t>
      </w:r>
      <w:r>
        <w:rPr>
          <w:sz w:val="24"/>
        </w:rPr>
        <w:t>the</w:t>
      </w:r>
      <w:r>
        <w:rPr>
          <w:spacing w:val="-4"/>
          <w:sz w:val="24"/>
        </w:rPr>
        <w:t xml:space="preserve"> </w:t>
      </w:r>
      <w:r>
        <w:rPr>
          <w:sz w:val="24"/>
        </w:rPr>
        <w:t>'Insert/Symbol/Times</w:t>
      </w:r>
      <w:r>
        <w:rPr>
          <w:spacing w:val="-5"/>
          <w:sz w:val="24"/>
        </w:rPr>
        <w:t xml:space="preserve"> </w:t>
      </w:r>
      <w:r>
        <w:rPr>
          <w:sz w:val="24"/>
        </w:rPr>
        <w:t>New Roman' option of MS Word</w:t>
      </w:r>
    </w:p>
    <w:p w14:paraId="6E0BA94E" w14:textId="77777777" w:rsidR="00F97B94" w:rsidRDefault="00F97B94">
      <w:pPr>
        <w:pStyle w:val="Corptext"/>
        <w:spacing w:before="3"/>
        <w:ind w:left="0"/>
      </w:pPr>
    </w:p>
    <w:p w14:paraId="6E0BA94F" w14:textId="77777777" w:rsidR="00F97B94" w:rsidRDefault="00832DE8">
      <w:pPr>
        <w:pStyle w:val="Titlu1"/>
        <w:spacing w:line="273" w:lineRule="exact"/>
      </w:pPr>
      <w:r>
        <w:t>Title</w:t>
      </w:r>
      <w:r>
        <w:rPr>
          <w:spacing w:val="-1"/>
        </w:rPr>
        <w:t xml:space="preserve"> </w:t>
      </w:r>
      <w:r>
        <w:t xml:space="preserve">and </w:t>
      </w:r>
      <w:r>
        <w:rPr>
          <w:spacing w:val="-2"/>
        </w:rPr>
        <w:t>headings</w:t>
      </w:r>
    </w:p>
    <w:p w14:paraId="6E0BA950" w14:textId="77777777" w:rsidR="00F97B94" w:rsidRDefault="00832DE8">
      <w:pPr>
        <w:pStyle w:val="Listparagraf"/>
        <w:numPr>
          <w:ilvl w:val="1"/>
          <w:numId w:val="1"/>
        </w:numPr>
        <w:tabs>
          <w:tab w:val="left" w:pos="1540"/>
        </w:tabs>
        <w:spacing w:line="291" w:lineRule="exact"/>
        <w:rPr>
          <w:sz w:val="24"/>
        </w:rPr>
      </w:pPr>
      <w:r>
        <w:rPr>
          <w:sz w:val="24"/>
        </w:rPr>
        <w:t>The</w:t>
      </w:r>
      <w:r>
        <w:rPr>
          <w:spacing w:val="-2"/>
          <w:sz w:val="24"/>
        </w:rPr>
        <w:t xml:space="preserve"> </w:t>
      </w:r>
      <w:r>
        <w:rPr>
          <w:sz w:val="24"/>
        </w:rPr>
        <w:t>title</w:t>
      </w:r>
      <w:r>
        <w:rPr>
          <w:spacing w:val="-1"/>
          <w:sz w:val="24"/>
        </w:rPr>
        <w:t xml:space="preserve"> </w:t>
      </w:r>
      <w:r>
        <w:rPr>
          <w:sz w:val="24"/>
        </w:rPr>
        <w:t>should</w:t>
      </w:r>
      <w:r>
        <w:rPr>
          <w:spacing w:val="1"/>
          <w:sz w:val="24"/>
        </w:rPr>
        <w:t xml:space="preserve"> </w:t>
      </w:r>
      <w:r>
        <w:rPr>
          <w:sz w:val="24"/>
        </w:rPr>
        <w:t>have a</w:t>
      </w:r>
      <w:r>
        <w:rPr>
          <w:spacing w:val="-1"/>
          <w:sz w:val="24"/>
        </w:rPr>
        <w:t xml:space="preserve"> </w:t>
      </w:r>
      <w:r>
        <w:rPr>
          <w:sz w:val="24"/>
        </w:rPr>
        <w:t>maximum of 15</w:t>
      </w:r>
      <w:r>
        <w:rPr>
          <w:spacing w:val="1"/>
          <w:sz w:val="24"/>
        </w:rPr>
        <w:t xml:space="preserve"> </w:t>
      </w:r>
      <w:r>
        <w:rPr>
          <w:spacing w:val="-2"/>
          <w:sz w:val="24"/>
        </w:rPr>
        <w:t>words.</w:t>
      </w:r>
    </w:p>
    <w:p w14:paraId="6E0BA951" w14:textId="77777777" w:rsidR="00F97B94" w:rsidRDefault="00832DE8">
      <w:pPr>
        <w:pStyle w:val="Listparagraf"/>
        <w:numPr>
          <w:ilvl w:val="1"/>
          <w:numId w:val="1"/>
        </w:numPr>
        <w:tabs>
          <w:tab w:val="left" w:pos="1540"/>
        </w:tabs>
        <w:ind w:right="147"/>
        <w:rPr>
          <w:sz w:val="24"/>
        </w:rPr>
      </w:pPr>
      <w:r>
        <w:rPr>
          <w:sz w:val="24"/>
        </w:rPr>
        <w:t>Name(s)</w:t>
      </w:r>
      <w:r>
        <w:rPr>
          <w:spacing w:val="-4"/>
          <w:sz w:val="24"/>
        </w:rPr>
        <w:t xml:space="preserve"> </w:t>
      </w:r>
      <w:r>
        <w:rPr>
          <w:sz w:val="24"/>
        </w:rPr>
        <w:t>of</w:t>
      </w:r>
      <w:r>
        <w:rPr>
          <w:spacing w:val="-4"/>
          <w:sz w:val="24"/>
        </w:rPr>
        <w:t xml:space="preserve"> </w:t>
      </w:r>
      <w:r>
        <w:rPr>
          <w:sz w:val="24"/>
        </w:rPr>
        <w:t>author(s)</w:t>
      </w:r>
      <w:r>
        <w:rPr>
          <w:spacing w:val="-4"/>
          <w:sz w:val="24"/>
        </w:rPr>
        <w:t xml:space="preserve"> </w:t>
      </w:r>
      <w:r>
        <w:rPr>
          <w:sz w:val="24"/>
        </w:rPr>
        <w:t>and</w:t>
      </w:r>
      <w:r>
        <w:rPr>
          <w:spacing w:val="-1"/>
          <w:sz w:val="24"/>
        </w:rPr>
        <w:t xml:space="preserve"> </w:t>
      </w:r>
      <w:r>
        <w:rPr>
          <w:sz w:val="24"/>
        </w:rPr>
        <w:t>the</w:t>
      </w:r>
      <w:r>
        <w:rPr>
          <w:spacing w:val="-4"/>
          <w:sz w:val="24"/>
        </w:rPr>
        <w:t xml:space="preserve"> </w:t>
      </w:r>
      <w:r>
        <w:rPr>
          <w:sz w:val="24"/>
        </w:rPr>
        <w:t>address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affiliated</w:t>
      </w:r>
      <w:r>
        <w:rPr>
          <w:spacing w:val="-4"/>
          <w:sz w:val="24"/>
        </w:rPr>
        <w:t xml:space="preserve"> </w:t>
      </w:r>
      <w:r>
        <w:rPr>
          <w:sz w:val="24"/>
        </w:rPr>
        <w:t>institute(s):</w:t>
      </w:r>
      <w:r>
        <w:rPr>
          <w:spacing w:val="-3"/>
          <w:sz w:val="24"/>
        </w:rPr>
        <w:t xml:space="preserve"> </w:t>
      </w:r>
      <w:r>
        <w:rPr>
          <w:sz w:val="24"/>
        </w:rPr>
        <w:t>Please</w:t>
      </w:r>
      <w:r>
        <w:rPr>
          <w:spacing w:val="-5"/>
          <w:sz w:val="24"/>
        </w:rPr>
        <w:t xml:space="preserve"> </w:t>
      </w:r>
      <w:r>
        <w:rPr>
          <w:sz w:val="24"/>
        </w:rPr>
        <w:t>check the order and affiliation of the authors carefully.</w:t>
      </w:r>
    </w:p>
    <w:p w14:paraId="6E0BA952" w14:textId="77777777" w:rsidR="00F97B94" w:rsidRDefault="00F97B94">
      <w:pPr>
        <w:rPr>
          <w:sz w:val="24"/>
        </w:rPr>
        <w:sectPr w:rsidR="00F97B94">
          <w:pgSz w:w="11910" w:h="16840"/>
          <w:pgMar w:top="1360" w:right="1340" w:bottom="280" w:left="1340" w:header="720" w:footer="720" w:gutter="0"/>
          <w:cols w:space="720"/>
        </w:sectPr>
      </w:pPr>
    </w:p>
    <w:p w14:paraId="6E0BA953" w14:textId="77777777" w:rsidR="00F97B94" w:rsidRDefault="00832DE8">
      <w:pPr>
        <w:pStyle w:val="Listparagraf"/>
        <w:numPr>
          <w:ilvl w:val="1"/>
          <w:numId w:val="1"/>
        </w:numPr>
        <w:tabs>
          <w:tab w:val="left" w:pos="1540"/>
        </w:tabs>
        <w:spacing w:before="75"/>
        <w:ind w:right="249"/>
        <w:rPr>
          <w:sz w:val="24"/>
        </w:rPr>
      </w:pPr>
      <w:r>
        <w:rPr>
          <w:sz w:val="24"/>
        </w:rPr>
        <w:lastRenderedPageBreak/>
        <w:t>The</w:t>
      </w:r>
      <w:r>
        <w:rPr>
          <w:spacing w:val="-5"/>
          <w:sz w:val="24"/>
        </w:rPr>
        <w:t xml:space="preserve"> </w:t>
      </w:r>
      <w:r>
        <w:rPr>
          <w:sz w:val="24"/>
        </w:rPr>
        <w:t>title</w:t>
      </w:r>
      <w:r>
        <w:rPr>
          <w:spacing w:val="-4"/>
          <w:sz w:val="24"/>
        </w:rPr>
        <w:t xml:space="preserve"> </w:t>
      </w:r>
      <w:r>
        <w:rPr>
          <w:sz w:val="24"/>
        </w:rPr>
        <w:t>and</w:t>
      </w:r>
      <w:r>
        <w:rPr>
          <w:spacing w:val="-3"/>
          <w:sz w:val="24"/>
        </w:rPr>
        <w:t xml:space="preserve"> </w:t>
      </w:r>
      <w:r>
        <w:rPr>
          <w:sz w:val="24"/>
        </w:rPr>
        <w:t>section</w:t>
      </w:r>
      <w:r>
        <w:rPr>
          <w:spacing w:val="-3"/>
          <w:sz w:val="24"/>
        </w:rPr>
        <w:t xml:space="preserve"> </w:t>
      </w:r>
      <w:r>
        <w:rPr>
          <w:sz w:val="24"/>
        </w:rPr>
        <w:t>headings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typed</w:t>
      </w:r>
      <w:r>
        <w:rPr>
          <w:spacing w:val="-3"/>
          <w:sz w:val="24"/>
        </w:rPr>
        <w:t xml:space="preserve"> </w:t>
      </w:r>
      <w:r>
        <w:rPr>
          <w:sz w:val="24"/>
        </w:rPr>
        <w:t>in</w:t>
      </w:r>
      <w:r>
        <w:rPr>
          <w:spacing w:val="-1"/>
          <w:sz w:val="24"/>
        </w:rPr>
        <w:t xml:space="preserve"> </w:t>
      </w:r>
      <w:r>
        <w:rPr>
          <w:sz w:val="24"/>
        </w:rPr>
        <w:t>lower</w:t>
      </w:r>
      <w:r>
        <w:rPr>
          <w:spacing w:val="-3"/>
          <w:sz w:val="24"/>
        </w:rPr>
        <w:t xml:space="preserve"> </w:t>
      </w:r>
      <w:r>
        <w:rPr>
          <w:sz w:val="24"/>
        </w:rPr>
        <w:t>case</w:t>
      </w:r>
      <w:r>
        <w:rPr>
          <w:spacing w:val="-4"/>
          <w:sz w:val="24"/>
        </w:rPr>
        <w:t xml:space="preserve"> </w:t>
      </w:r>
      <w:r>
        <w:rPr>
          <w:sz w:val="24"/>
        </w:rPr>
        <w:t>letters</w:t>
      </w:r>
      <w:r>
        <w:rPr>
          <w:spacing w:val="-1"/>
          <w:sz w:val="24"/>
        </w:rPr>
        <w:t xml:space="preserve"> </w:t>
      </w:r>
      <w:r>
        <w:rPr>
          <w:sz w:val="24"/>
        </w:rPr>
        <w:t>and</w:t>
      </w:r>
      <w:r>
        <w:rPr>
          <w:spacing w:val="-3"/>
          <w:sz w:val="24"/>
        </w:rPr>
        <w:t xml:space="preserve"> </w:t>
      </w:r>
      <w:r>
        <w:rPr>
          <w:sz w:val="24"/>
        </w:rPr>
        <w:t>not</w:t>
      </w:r>
      <w:r>
        <w:rPr>
          <w:spacing w:val="-3"/>
          <w:sz w:val="24"/>
        </w:rPr>
        <w:t xml:space="preserve"> </w:t>
      </w:r>
      <w:r>
        <w:rPr>
          <w:sz w:val="24"/>
        </w:rPr>
        <w:t>in capitals. There will be only one level of headings permitted for the offered papers. Section headings will generally be Abstract, Introduction, Materials and methods, Results and Discussion, Conclusions, Acknowledgements, References.</w:t>
      </w:r>
      <w:r>
        <w:rPr>
          <w:spacing w:val="40"/>
          <w:sz w:val="24"/>
        </w:rPr>
        <w:t xml:space="preserve"> </w:t>
      </w:r>
      <w:r>
        <w:rPr>
          <w:sz w:val="24"/>
        </w:rPr>
        <w:t>If necessary, authors can choose their own headings.</w:t>
      </w:r>
    </w:p>
    <w:p w14:paraId="6E0BA954" w14:textId="77777777" w:rsidR="00F97B94" w:rsidRDefault="00832DE8">
      <w:pPr>
        <w:pStyle w:val="Listparagraf"/>
        <w:numPr>
          <w:ilvl w:val="1"/>
          <w:numId w:val="1"/>
        </w:numPr>
        <w:tabs>
          <w:tab w:val="left" w:pos="1540"/>
        </w:tabs>
        <w:ind w:right="1210"/>
        <w:rPr>
          <w:sz w:val="24"/>
        </w:rPr>
      </w:pPr>
      <w:r>
        <w:rPr>
          <w:sz w:val="24"/>
        </w:rPr>
        <w:t>Footnotes</w:t>
      </w:r>
      <w:r>
        <w:rPr>
          <w:spacing w:val="-4"/>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Put</w:t>
      </w:r>
      <w:r>
        <w:rPr>
          <w:spacing w:val="-4"/>
          <w:sz w:val="24"/>
        </w:rPr>
        <w:t xml:space="preserve"> </w:t>
      </w:r>
      <w:r>
        <w:rPr>
          <w:sz w:val="24"/>
        </w:rPr>
        <w:t>the</w:t>
      </w:r>
      <w:r>
        <w:rPr>
          <w:spacing w:val="-5"/>
          <w:sz w:val="24"/>
        </w:rPr>
        <w:t xml:space="preserve"> </w:t>
      </w:r>
      <w:r>
        <w:rPr>
          <w:sz w:val="24"/>
        </w:rPr>
        <w:t>information</w:t>
      </w:r>
      <w:r>
        <w:rPr>
          <w:spacing w:val="-4"/>
          <w:sz w:val="24"/>
        </w:rPr>
        <w:t xml:space="preserve"> </w:t>
      </w:r>
      <w:r>
        <w:rPr>
          <w:sz w:val="24"/>
        </w:rPr>
        <w:t>in</w:t>
      </w:r>
      <w:r>
        <w:rPr>
          <w:spacing w:val="-4"/>
          <w:sz w:val="24"/>
        </w:rPr>
        <w:t xml:space="preserve"> </w:t>
      </w:r>
      <w:r>
        <w:rPr>
          <w:sz w:val="24"/>
        </w:rPr>
        <w:t>brackets</w:t>
      </w:r>
      <w:r>
        <w:rPr>
          <w:spacing w:val="-4"/>
          <w:sz w:val="24"/>
        </w:rPr>
        <w:t xml:space="preserve"> </w:t>
      </w:r>
      <w:r>
        <w:rPr>
          <w:sz w:val="24"/>
        </w:rPr>
        <w:t>at</w:t>
      </w:r>
      <w:r>
        <w:rPr>
          <w:spacing w:val="-4"/>
          <w:sz w:val="24"/>
        </w:rPr>
        <w:t xml:space="preserve"> </w:t>
      </w:r>
      <w:r>
        <w:rPr>
          <w:sz w:val="24"/>
        </w:rPr>
        <w:t>the appropriate place in the text.</w:t>
      </w:r>
    </w:p>
    <w:p w14:paraId="6E0BA955" w14:textId="77777777" w:rsidR="00F97B94" w:rsidRDefault="00F97B94">
      <w:pPr>
        <w:pStyle w:val="Corptext"/>
        <w:spacing w:before="3"/>
        <w:ind w:left="0"/>
      </w:pPr>
    </w:p>
    <w:p w14:paraId="6E0BA956" w14:textId="77777777" w:rsidR="00F97B94" w:rsidRDefault="00832DE8">
      <w:pPr>
        <w:pStyle w:val="Titlu1"/>
        <w:spacing w:before="1" w:line="273" w:lineRule="exact"/>
      </w:pPr>
      <w:r>
        <w:rPr>
          <w:spacing w:val="-2"/>
        </w:rPr>
        <w:t>Tables</w:t>
      </w:r>
    </w:p>
    <w:p w14:paraId="6E0BA957" w14:textId="77777777" w:rsidR="00F97B94" w:rsidRDefault="00832DE8">
      <w:pPr>
        <w:pStyle w:val="Listparagraf"/>
        <w:numPr>
          <w:ilvl w:val="1"/>
          <w:numId w:val="1"/>
        </w:numPr>
        <w:tabs>
          <w:tab w:val="left" w:pos="1540"/>
        </w:tabs>
        <w:ind w:right="549"/>
        <w:rPr>
          <w:sz w:val="24"/>
        </w:rPr>
      </w:pPr>
      <w:r>
        <w:rPr>
          <w:sz w:val="24"/>
        </w:rPr>
        <w:t>Use</w:t>
      </w:r>
      <w:r>
        <w:rPr>
          <w:spacing w:val="-5"/>
          <w:sz w:val="24"/>
        </w:rPr>
        <w:t xml:space="preserve"> </w:t>
      </w:r>
      <w:r>
        <w:rPr>
          <w:sz w:val="24"/>
        </w:rPr>
        <w:t>MS</w:t>
      </w:r>
      <w:r>
        <w:rPr>
          <w:spacing w:val="-3"/>
          <w:sz w:val="24"/>
        </w:rPr>
        <w:t xml:space="preserve"> </w:t>
      </w:r>
      <w:r>
        <w:rPr>
          <w:sz w:val="24"/>
        </w:rPr>
        <w:t>Word</w:t>
      </w:r>
      <w:r>
        <w:rPr>
          <w:spacing w:val="-3"/>
          <w:sz w:val="24"/>
        </w:rPr>
        <w:t xml:space="preserve"> </w:t>
      </w:r>
      <w:r>
        <w:rPr>
          <w:sz w:val="24"/>
        </w:rPr>
        <w:t>to</w:t>
      </w:r>
      <w:r>
        <w:rPr>
          <w:spacing w:val="-3"/>
          <w:sz w:val="24"/>
        </w:rPr>
        <w:t xml:space="preserve"> </w:t>
      </w:r>
      <w:r>
        <w:rPr>
          <w:sz w:val="24"/>
        </w:rPr>
        <w:t>create your</w:t>
      </w:r>
      <w:r>
        <w:rPr>
          <w:spacing w:val="-3"/>
          <w:sz w:val="24"/>
        </w:rPr>
        <w:t xml:space="preserve"> </w:t>
      </w:r>
      <w:r>
        <w:rPr>
          <w:sz w:val="24"/>
        </w:rPr>
        <w:t>tables.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paste</w:t>
      </w:r>
      <w:r>
        <w:rPr>
          <w:spacing w:val="-4"/>
          <w:sz w:val="24"/>
        </w:rPr>
        <w:t xml:space="preserve"> </w:t>
      </w:r>
      <w:r>
        <w:rPr>
          <w:sz w:val="24"/>
        </w:rPr>
        <w:t>in</w:t>
      </w:r>
      <w:r>
        <w:rPr>
          <w:spacing w:val="-3"/>
          <w:sz w:val="24"/>
        </w:rPr>
        <w:t xml:space="preserve"> </w:t>
      </w:r>
      <w:r>
        <w:rPr>
          <w:sz w:val="24"/>
        </w:rPr>
        <w:t>tables</w:t>
      </w:r>
      <w:r>
        <w:rPr>
          <w:spacing w:val="-3"/>
          <w:sz w:val="24"/>
        </w:rPr>
        <w:t xml:space="preserve"> </w:t>
      </w:r>
      <w:r>
        <w:rPr>
          <w:sz w:val="24"/>
        </w:rPr>
        <w:t>created</w:t>
      </w:r>
      <w:r>
        <w:rPr>
          <w:spacing w:val="-3"/>
          <w:sz w:val="24"/>
        </w:rPr>
        <w:t xml:space="preserve"> </w:t>
      </w:r>
      <w:r>
        <w:rPr>
          <w:sz w:val="24"/>
        </w:rPr>
        <w:t>in</w:t>
      </w:r>
      <w:r>
        <w:rPr>
          <w:spacing w:val="-3"/>
          <w:sz w:val="24"/>
        </w:rPr>
        <w:t xml:space="preserve"> </w:t>
      </w:r>
      <w:r>
        <w:rPr>
          <w:sz w:val="24"/>
        </w:rPr>
        <w:t>other software packages.</w:t>
      </w:r>
    </w:p>
    <w:p w14:paraId="6E0BA958" w14:textId="77777777" w:rsidR="00F97B94" w:rsidRDefault="00832DE8">
      <w:pPr>
        <w:pStyle w:val="Listparagraf"/>
        <w:numPr>
          <w:ilvl w:val="1"/>
          <w:numId w:val="1"/>
        </w:numPr>
        <w:tabs>
          <w:tab w:val="left" w:pos="1540"/>
        </w:tabs>
        <w:spacing w:line="293" w:lineRule="exact"/>
        <w:rPr>
          <w:sz w:val="24"/>
        </w:rPr>
      </w:pPr>
      <w:r>
        <w:rPr>
          <w:sz w:val="24"/>
        </w:rPr>
        <w:t>Notes</w:t>
      </w:r>
      <w:r>
        <w:rPr>
          <w:spacing w:val="-1"/>
          <w:sz w:val="24"/>
        </w:rPr>
        <w:t xml:space="preserve"> </w:t>
      </w:r>
      <w:r>
        <w:rPr>
          <w:sz w:val="24"/>
        </w:rPr>
        <w:t>in tables should be</w:t>
      </w:r>
      <w:r>
        <w:rPr>
          <w:spacing w:val="-1"/>
          <w:sz w:val="24"/>
        </w:rPr>
        <w:t xml:space="preserve"> </w:t>
      </w:r>
      <w:r>
        <w:rPr>
          <w:sz w:val="24"/>
        </w:rPr>
        <w:t>referred to by</w:t>
      </w:r>
      <w:r>
        <w:rPr>
          <w:spacing w:val="-5"/>
          <w:sz w:val="24"/>
        </w:rPr>
        <w:t xml:space="preserve"> </w:t>
      </w:r>
      <w:r>
        <w:rPr>
          <w:sz w:val="24"/>
        </w:rPr>
        <w:t xml:space="preserve">superscript </w:t>
      </w:r>
      <w:r>
        <w:rPr>
          <w:spacing w:val="-2"/>
          <w:sz w:val="24"/>
        </w:rPr>
        <w:t>numbers.</w:t>
      </w:r>
    </w:p>
    <w:p w14:paraId="6E0BA95A" w14:textId="77777777" w:rsidR="00F97B94" w:rsidRDefault="00F97B94">
      <w:pPr>
        <w:pStyle w:val="Corptext"/>
        <w:spacing w:before="3"/>
        <w:ind w:left="0"/>
      </w:pPr>
    </w:p>
    <w:p w14:paraId="6E0BA95B" w14:textId="77777777" w:rsidR="00F97B94" w:rsidRDefault="00832DE8">
      <w:pPr>
        <w:pStyle w:val="Titlu1"/>
        <w:spacing w:line="273" w:lineRule="exact"/>
      </w:pPr>
      <w:r>
        <w:rPr>
          <w:spacing w:val="-2"/>
        </w:rPr>
        <w:t>Figures</w:t>
      </w:r>
    </w:p>
    <w:p w14:paraId="6E0BA95C" w14:textId="77777777" w:rsidR="00F97B94" w:rsidRDefault="00832DE8">
      <w:pPr>
        <w:pStyle w:val="Listparagraf"/>
        <w:numPr>
          <w:ilvl w:val="1"/>
          <w:numId w:val="1"/>
        </w:numPr>
        <w:tabs>
          <w:tab w:val="left" w:pos="1540"/>
        </w:tabs>
        <w:ind w:right="178"/>
        <w:rPr>
          <w:sz w:val="24"/>
        </w:rPr>
      </w:pPr>
      <w:r>
        <w:rPr>
          <w:sz w:val="24"/>
        </w:rPr>
        <w:t>When preparing figures, remember that the paper will be reduced in size to 80% of the original A4 when printed and the size of lettering in a drawing/graph</w:t>
      </w:r>
      <w:r>
        <w:rPr>
          <w:spacing w:val="-4"/>
          <w:sz w:val="24"/>
        </w:rPr>
        <w:t xml:space="preserve"> </w:t>
      </w:r>
      <w:r>
        <w:rPr>
          <w:sz w:val="24"/>
        </w:rPr>
        <w:t>should</w:t>
      </w:r>
      <w:r>
        <w:rPr>
          <w:spacing w:val="-4"/>
          <w:sz w:val="24"/>
        </w:rPr>
        <w:t xml:space="preserve"> </w:t>
      </w:r>
      <w:r>
        <w:rPr>
          <w:sz w:val="24"/>
        </w:rPr>
        <w:t>never</w:t>
      </w:r>
      <w:r>
        <w:rPr>
          <w:spacing w:val="-4"/>
          <w:sz w:val="24"/>
        </w:rPr>
        <w:t xml:space="preserve"> </w:t>
      </w:r>
      <w:r>
        <w:rPr>
          <w:sz w:val="24"/>
        </w:rPr>
        <w:t>become</w:t>
      </w:r>
      <w:r>
        <w:rPr>
          <w:spacing w:val="-5"/>
          <w:sz w:val="24"/>
        </w:rPr>
        <w:t xml:space="preserve"> </w:t>
      </w:r>
      <w:r>
        <w:rPr>
          <w:sz w:val="24"/>
        </w:rPr>
        <w:t>smaller</w:t>
      </w:r>
      <w:r>
        <w:rPr>
          <w:spacing w:val="-4"/>
          <w:sz w:val="24"/>
        </w:rPr>
        <w:t xml:space="preserve"> </w:t>
      </w:r>
      <w:r>
        <w:rPr>
          <w:sz w:val="24"/>
        </w:rPr>
        <w:t>than</w:t>
      </w:r>
      <w:r>
        <w:rPr>
          <w:spacing w:val="-3"/>
          <w:sz w:val="24"/>
        </w:rPr>
        <w:t xml:space="preserve"> </w:t>
      </w:r>
      <w:r>
        <w:rPr>
          <w:sz w:val="24"/>
        </w:rPr>
        <w:t>2</w:t>
      </w:r>
      <w:r>
        <w:rPr>
          <w:spacing w:val="-4"/>
          <w:sz w:val="24"/>
        </w:rPr>
        <w:t xml:space="preserve"> </w:t>
      </w:r>
      <w:r>
        <w:rPr>
          <w:sz w:val="24"/>
        </w:rPr>
        <w:t>mm</w:t>
      </w:r>
      <w:r>
        <w:rPr>
          <w:spacing w:val="-4"/>
          <w:sz w:val="24"/>
        </w:rPr>
        <w:t xml:space="preserve"> </w:t>
      </w:r>
      <w:r>
        <w:rPr>
          <w:sz w:val="24"/>
        </w:rPr>
        <w:t>after</w:t>
      </w:r>
      <w:r>
        <w:rPr>
          <w:spacing w:val="-4"/>
          <w:sz w:val="24"/>
        </w:rPr>
        <w:t xml:space="preserve"> </w:t>
      </w:r>
      <w:r>
        <w:rPr>
          <w:sz w:val="24"/>
        </w:rPr>
        <w:t>reduction.</w:t>
      </w:r>
      <w:r>
        <w:rPr>
          <w:spacing w:val="-4"/>
          <w:sz w:val="24"/>
        </w:rPr>
        <w:t xml:space="preserve"> </w:t>
      </w:r>
      <w:r>
        <w:rPr>
          <w:sz w:val="24"/>
        </w:rPr>
        <w:t>When making</w:t>
      </w:r>
      <w:r>
        <w:rPr>
          <w:spacing w:val="-4"/>
          <w:sz w:val="24"/>
        </w:rPr>
        <w:t xml:space="preserve"> </w:t>
      </w:r>
      <w:r>
        <w:rPr>
          <w:sz w:val="24"/>
        </w:rPr>
        <w:t>a full-page graph it</w:t>
      </w:r>
      <w:r>
        <w:rPr>
          <w:spacing w:val="-1"/>
          <w:sz w:val="24"/>
        </w:rPr>
        <w:t xml:space="preserve"> </w:t>
      </w:r>
      <w:r>
        <w:rPr>
          <w:sz w:val="24"/>
        </w:rPr>
        <w:t>is</w:t>
      </w:r>
      <w:r>
        <w:rPr>
          <w:spacing w:val="-1"/>
          <w:sz w:val="24"/>
        </w:rPr>
        <w:t xml:space="preserve"> </w:t>
      </w:r>
      <w:r>
        <w:rPr>
          <w:sz w:val="24"/>
        </w:rPr>
        <w:t>advisable</w:t>
      </w:r>
      <w:r>
        <w:rPr>
          <w:spacing w:val="-2"/>
          <w:sz w:val="24"/>
        </w:rPr>
        <w:t xml:space="preserve"> </w:t>
      </w:r>
      <w:r>
        <w:rPr>
          <w:sz w:val="24"/>
        </w:rPr>
        <w:t>not</w:t>
      </w:r>
      <w:r>
        <w:rPr>
          <w:spacing w:val="-1"/>
          <w:sz w:val="24"/>
        </w:rPr>
        <w:t xml:space="preserve"> </w:t>
      </w:r>
      <w:r>
        <w:rPr>
          <w:sz w:val="24"/>
        </w:rPr>
        <w:t>to</w:t>
      </w:r>
      <w:r>
        <w:rPr>
          <w:spacing w:val="-1"/>
          <w:sz w:val="24"/>
        </w:rPr>
        <w:t xml:space="preserve"> </w:t>
      </w:r>
      <w:r>
        <w:rPr>
          <w:sz w:val="24"/>
        </w:rPr>
        <w:t>reduce</w:t>
      </w:r>
      <w:r>
        <w:rPr>
          <w:spacing w:val="-2"/>
          <w:sz w:val="24"/>
        </w:rPr>
        <w:t xml:space="preserve"> </w:t>
      </w:r>
      <w:r>
        <w:rPr>
          <w:sz w:val="24"/>
        </w:rPr>
        <w:t>the</w:t>
      </w:r>
      <w:r>
        <w:rPr>
          <w:spacing w:val="-1"/>
          <w:sz w:val="24"/>
        </w:rPr>
        <w:t xml:space="preserve"> </w:t>
      </w:r>
      <w:r>
        <w:rPr>
          <w:sz w:val="24"/>
        </w:rPr>
        <w:t>font</w:t>
      </w:r>
      <w:r>
        <w:rPr>
          <w:spacing w:val="-1"/>
          <w:sz w:val="24"/>
        </w:rPr>
        <w:t xml:space="preserve"> </w:t>
      </w:r>
      <w:r>
        <w:rPr>
          <w:sz w:val="24"/>
        </w:rPr>
        <w:t>size</w:t>
      </w:r>
      <w:r>
        <w:rPr>
          <w:spacing w:val="-2"/>
          <w:sz w:val="24"/>
        </w:rPr>
        <w:t xml:space="preserve"> </w:t>
      </w:r>
      <w:r>
        <w:rPr>
          <w:sz w:val="24"/>
        </w:rPr>
        <w:t>to</w:t>
      </w:r>
      <w:r>
        <w:rPr>
          <w:spacing w:val="-1"/>
          <w:sz w:val="24"/>
        </w:rPr>
        <w:t xml:space="preserve"> </w:t>
      </w:r>
      <w:r>
        <w:rPr>
          <w:sz w:val="24"/>
        </w:rPr>
        <w:t>less</w:t>
      </w:r>
      <w:r>
        <w:rPr>
          <w:spacing w:val="-1"/>
          <w:sz w:val="24"/>
        </w:rPr>
        <w:t xml:space="preserve"> </w:t>
      </w:r>
      <w:r>
        <w:rPr>
          <w:sz w:val="24"/>
        </w:rPr>
        <w:t>than 16 points.</w:t>
      </w:r>
    </w:p>
    <w:p w14:paraId="6E0BA95D" w14:textId="77777777" w:rsidR="00F97B94" w:rsidRDefault="00832DE8">
      <w:pPr>
        <w:pStyle w:val="Listparagraf"/>
        <w:numPr>
          <w:ilvl w:val="1"/>
          <w:numId w:val="1"/>
        </w:numPr>
        <w:tabs>
          <w:tab w:val="left" w:pos="1540"/>
        </w:tabs>
        <w:spacing w:line="292" w:lineRule="exact"/>
        <w:rPr>
          <w:sz w:val="24"/>
        </w:rPr>
      </w:pPr>
      <w:r>
        <w:rPr>
          <w:sz w:val="24"/>
        </w:rPr>
        <w:t>Please</w:t>
      </w:r>
      <w:r>
        <w:rPr>
          <w:spacing w:val="-3"/>
          <w:sz w:val="24"/>
        </w:rPr>
        <w:t xml:space="preserve"> </w:t>
      </w:r>
      <w:r>
        <w:rPr>
          <w:sz w:val="24"/>
        </w:rPr>
        <w:t>use</w:t>
      </w:r>
      <w:r>
        <w:rPr>
          <w:spacing w:val="-2"/>
          <w:sz w:val="24"/>
        </w:rPr>
        <w:t xml:space="preserve"> </w:t>
      </w:r>
      <w:r>
        <w:rPr>
          <w:sz w:val="24"/>
        </w:rPr>
        <w:t>font 'Arial'</w:t>
      </w:r>
      <w:r>
        <w:rPr>
          <w:spacing w:val="-1"/>
          <w:sz w:val="24"/>
        </w:rPr>
        <w:t xml:space="preserve"> </w:t>
      </w:r>
      <w:r>
        <w:rPr>
          <w:sz w:val="24"/>
        </w:rPr>
        <w:t>within</w:t>
      </w:r>
      <w:r>
        <w:rPr>
          <w:spacing w:val="-1"/>
          <w:sz w:val="24"/>
        </w:rPr>
        <w:t xml:space="preserve"> </w:t>
      </w:r>
      <w:r>
        <w:rPr>
          <w:spacing w:val="-2"/>
          <w:sz w:val="24"/>
        </w:rPr>
        <w:t>figures.</w:t>
      </w:r>
    </w:p>
    <w:p w14:paraId="6E0BA95E" w14:textId="77777777" w:rsidR="00F97B94" w:rsidRDefault="00832DE8">
      <w:pPr>
        <w:pStyle w:val="Listparagraf"/>
        <w:numPr>
          <w:ilvl w:val="1"/>
          <w:numId w:val="1"/>
        </w:numPr>
        <w:tabs>
          <w:tab w:val="left" w:pos="1540"/>
        </w:tabs>
        <w:ind w:right="748"/>
        <w:rPr>
          <w:sz w:val="24"/>
        </w:rPr>
      </w:pPr>
      <w:r>
        <w:rPr>
          <w:sz w:val="24"/>
        </w:rPr>
        <w:t>Figures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printed</w:t>
      </w:r>
      <w:r>
        <w:rPr>
          <w:spacing w:val="-3"/>
          <w:sz w:val="24"/>
        </w:rPr>
        <w:t xml:space="preserve"> </w:t>
      </w:r>
      <w:r>
        <w:rPr>
          <w:sz w:val="24"/>
        </w:rPr>
        <w:t>in</w:t>
      </w:r>
      <w:r>
        <w:rPr>
          <w:spacing w:val="-2"/>
          <w:sz w:val="24"/>
        </w:rPr>
        <w:t xml:space="preserve"> </w:t>
      </w:r>
      <w:r>
        <w:rPr>
          <w:sz w:val="24"/>
        </w:rPr>
        <w:t>black</w:t>
      </w:r>
      <w:r>
        <w:rPr>
          <w:spacing w:val="-3"/>
          <w:sz w:val="24"/>
        </w:rPr>
        <w:t xml:space="preserve"> </w:t>
      </w:r>
      <w:r>
        <w:rPr>
          <w:sz w:val="24"/>
        </w:rPr>
        <w:t>and</w:t>
      </w:r>
      <w:r>
        <w:rPr>
          <w:spacing w:val="-3"/>
          <w:sz w:val="24"/>
        </w:rPr>
        <w:t xml:space="preserve"> </w:t>
      </w:r>
      <w:r>
        <w:rPr>
          <w:sz w:val="24"/>
        </w:rPr>
        <w:t>white,</w:t>
      </w:r>
      <w:r>
        <w:rPr>
          <w:spacing w:val="-3"/>
          <w:sz w:val="24"/>
        </w:rPr>
        <w:t xml:space="preserve"> </w:t>
      </w:r>
      <w:r>
        <w:rPr>
          <w:sz w:val="24"/>
        </w:rPr>
        <w:t>therefore</w:t>
      </w:r>
      <w:r>
        <w:rPr>
          <w:spacing w:val="-5"/>
          <w:sz w:val="24"/>
        </w:rPr>
        <w:t xml:space="preserve"> </w:t>
      </w:r>
      <w:r>
        <w:rPr>
          <w:sz w:val="24"/>
        </w:rPr>
        <w:t>do</w:t>
      </w:r>
      <w:r>
        <w:rPr>
          <w:spacing w:val="-3"/>
          <w:sz w:val="24"/>
        </w:rPr>
        <w:t xml:space="preserve"> </w:t>
      </w:r>
      <w:r>
        <w:rPr>
          <w:sz w:val="24"/>
        </w:rPr>
        <w:t>not</w:t>
      </w:r>
      <w:r>
        <w:rPr>
          <w:spacing w:val="-3"/>
          <w:sz w:val="24"/>
        </w:rPr>
        <w:t xml:space="preserve"> </w:t>
      </w:r>
      <w:r>
        <w:rPr>
          <w:sz w:val="24"/>
        </w:rPr>
        <w:t>use</w:t>
      </w:r>
      <w:r>
        <w:rPr>
          <w:spacing w:val="-4"/>
          <w:sz w:val="24"/>
        </w:rPr>
        <w:t xml:space="preserve"> </w:t>
      </w:r>
      <w:proofErr w:type="spellStart"/>
      <w:r>
        <w:rPr>
          <w:sz w:val="24"/>
        </w:rPr>
        <w:t>coloured</w:t>
      </w:r>
      <w:proofErr w:type="spellEnd"/>
      <w:r>
        <w:rPr>
          <w:sz w:val="24"/>
        </w:rPr>
        <w:t xml:space="preserve"> lines/symbols on figures.</w:t>
      </w:r>
    </w:p>
    <w:p w14:paraId="6E0BA95F" w14:textId="77777777" w:rsidR="00F97B94" w:rsidRDefault="00832DE8">
      <w:pPr>
        <w:pStyle w:val="Listparagraf"/>
        <w:numPr>
          <w:ilvl w:val="1"/>
          <w:numId w:val="1"/>
        </w:numPr>
        <w:tabs>
          <w:tab w:val="left" w:pos="1540"/>
        </w:tabs>
        <w:ind w:right="191"/>
        <w:rPr>
          <w:sz w:val="24"/>
        </w:rPr>
      </w:pPr>
      <w:r>
        <w:rPr>
          <w:sz w:val="24"/>
        </w:rPr>
        <w:t>Preferably</w:t>
      </w:r>
      <w:r>
        <w:rPr>
          <w:spacing w:val="-8"/>
          <w:sz w:val="24"/>
        </w:rPr>
        <w:t xml:space="preserve"> </w:t>
      </w:r>
      <w:r>
        <w:rPr>
          <w:sz w:val="24"/>
        </w:rPr>
        <w:t>use</w:t>
      </w:r>
      <w:r>
        <w:rPr>
          <w:spacing w:val="-4"/>
          <w:sz w:val="24"/>
        </w:rPr>
        <w:t xml:space="preserve"> </w:t>
      </w:r>
      <w:r>
        <w:rPr>
          <w:sz w:val="24"/>
        </w:rPr>
        <w:t>vector-oriented</w:t>
      </w:r>
      <w:r>
        <w:rPr>
          <w:spacing w:val="-3"/>
          <w:sz w:val="24"/>
        </w:rPr>
        <w:t xml:space="preserve"> </w:t>
      </w:r>
      <w:r>
        <w:rPr>
          <w:sz w:val="24"/>
        </w:rPr>
        <w:t>figures,</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content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edited.</w:t>
      </w:r>
      <w:r>
        <w:rPr>
          <w:spacing w:val="-3"/>
          <w:sz w:val="24"/>
        </w:rPr>
        <w:t xml:space="preserve"> </w:t>
      </w:r>
      <w:r>
        <w:rPr>
          <w:sz w:val="24"/>
        </w:rPr>
        <w:t>Excel and PowerPoint are normally ok; jpg and bitmap are not.</w:t>
      </w:r>
    </w:p>
    <w:p w14:paraId="6E0BA961" w14:textId="77777777" w:rsidR="00F97B94" w:rsidRDefault="00F97B94">
      <w:pPr>
        <w:pStyle w:val="Corptext"/>
        <w:ind w:left="0"/>
      </w:pPr>
    </w:p>
    <w:p w14:paraId="6E0BA962" w14:textId="77777777" w:rsidR="00F97B94" w:rsidRDefault="00832DE8">
      <w:pPr>
        <w:pStyle w:val="Titlu1"/>
        <w:spacing w:line="273" w:lineRule="exact"/>
      </w:pPr>
      <w:r>
        <w:rPr>
          <w:spacing w:val="-2"/>
        </w:rPr>
        <w:t>Images/photographs</w:t>
      </w:r>
    </w:p>
    <w:p w14:paraId="6E0BA963" w14:textId="77777777" w:rsidR="00F97B94" w:rsidRDefault="00832DE8">
      <w:pPr>
        <w:pStyle w:val="Listparagraf"/>
        <w:numPr>
          <w:ilvl w:val="1"/>
          <w:numId w:val="1"/>
        </w:numPr>
        <w:tabs>
          <w:tab w:val="left" w:pos="1540"/>
        </w:tabs>
        <w:spacing w:line="291" w:lineRule="exact"/>
        <w:rPr>
          <w:sz w:val="24"/>
        </w:rPr>
      </w:pPr>
      <w:r>
        <w:rPr>
          <w:sz w:val="24"/>
        </w:rPr>
        <w:t>Photographs</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 xml:space="preserve">used </w:t>
      </w:r>
      <w:r>
        <w:rPr>
          <w:spacing w:val="-2"/>
          <w:sz w:val="24"/>
        </w:rPr>
        <w:t>sparingly.</w:t>
      </w:r>
    </w:p>
    <w:p w14:paraId="6E0BA964" w14:textId="77777777" w:rsidR="00F97B94" w:rsidRDefault="00832DE8">
      <w:pPr>
        <w:pStyle w:val="Listparagraf"/>
        <w:numPr>
          <w:ilvl w:val="1"/>
          <w:numId w:val="1"/>
        </w:numPr>
        <w:tabs>
          <w:tab w:val="left" w:pos="1540"/>
        </w:tabs>
        <w:spacing w:before="1" w:line="293" w:lineRule="exact"/>
        <w:rPr>
          <w:sz w:val="24"/>
        </w:rPr>
      </w:pPr>
      <w:r>
        <w:rPr>
          <w:sz w:val="24"/>
        </w:rPr>
        <w:t>If</w:t>
      </w:r>
      <w:r>
        <w:rPr>
          <w:spacing w:val="2"/>
          <w:sz w:val="24"/>
        </w:rPr>
        <w:t xml:space="preserve"> </w:t>
      </w:r>
      <w:r>
        <w:rPr>
          <w:sz w:val="24"/>
        </w:rPr>
        <w:t>you</w:t>
      </w:r>
      <w:r>
        <w:rPr>
          <w:spacing w:val="-2"/>
          <w:sz w:val="24"/>
        </w:rPr>
        <w:t xml:space="preserve"> </w:t>
      </w:r>
      <w:r>
        <w:rPr>
          <w:sz w:val="24"/>
        </w:rPr>
        <w:t>are</w:t>
      </w:r>
      <w:r>
        <w:rPr>
          <w:spacing w:val="-2"/>
          <w:sz w:val="24"/>
        </w:rPr>
        <w:t xml:space="preserve"> </w:t>
      </w:r>
      <w:r>
        <w:rPr>
          <w:sz w:val="24"/>
        </w:rPr>
        <w:t>using</w:t>
      </w:r>
      <w:r>
        <w:rPr>
          <w:spacing w:val="-4"/>
          <w:sz w:val="24"/>
        </w:rPr>
        <w:t xml:space="preserve"> </w:t>
      </w:r>
      <w:r>
        <w:rPr>
          <w:sz w:val="24"/>
        </w:rPr>
        <w:t>images/photographs,</w:t>
      </w:r>
      <w:r>
        <w:rPr>
          <w:spacing w:val="-2"/>
          <w:sz w:val="24"/>
        </w:rPr>
        <w:t xml:space="preserve"> </w:t>
      </w:r>
      <w:r>
        <w:rPr>
          <w:sz w:val="24"/>
        </w:rPr>
        <w:t>please</w:t>
      </w:r>
      <w:r>
        <w:rPr>
          <w:spacing w:val="-2"/>
          <w:sz w:val="24"/>
        </w:rPr>
        <w:t xml:space="preserve"> </w:t>
      </w:r>
      <w:r>
        <w:rPr>
          <w:sz w:val="24"/>
        </w:rPr>
        <w:t>use</w:t>
      </w:r>
      <w:r>
        <w:rPr>
          <w:spacing w:val="-3"/>
          <w:sz w:val="24"/>
        </w:rPr>
        <w:t xml:space="preserve"> </w:t>
      </w:r>
      <w:r>
        <w:rPr>
          <w:sz w:val="24"/>
        </w:rPr>
        <w:t>high</w:t>
      </w:r>
      <w:r>
        <w:rPr>
          <w:spacing w:val="-1"/>
          <w:sz w:val="24"/>
        </w:rPr>
        <w:t xml:space="preserve"> </w:t>
      </w:r>
      <w:r>
        <w:rPr>
          <w:sz w:val="24"/>
        </w:rPr>
        <w:t>resolution</w:t>
      </w:r>
      <w:r>
        <w:rPr>
          <w:spacing w:val="-1"/>
          <w:sz w:val="24"/>
        </w:rPr>
        <w:t xml:space="preserve"> </w:t>
      </w:r>
      <w:r>
        <w:rPr>
          <w:spacing w:val="-2"/>
          <w:sz w:val="24"/>
        </w:rPr>
        <w:t>images.</w:t>
      </w:r>
    </w:p>
    <w:p w14:paraId="6E0BA965" w14:textId="77777777" w:rsidR="00F97B94" w:rsidRDefault="00832DE8">
      <w:pPr>
        <w:pStyle w:val="Listparagraf"/>
        <w:numPr>
          <w:ilvl w:val="1"/>
          <w:numId w:val="1"/>
        </w:numPr>
        <w:tabs>
          <w:tab w:val="left" w:pos="1540"/>
        </w:tabs>
        <w:spacing w:line="293" w:lineRule="exact"/>
        <w:rPr>
          <w:sz w:val="24"/>
        </w:rPr>
      </w:pPr>
      <w:r>
        <w:rPr>
          <w:sz w:val="24"/>
        </w:rPr>
        <w:t>Remember</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proceedings</w:t>
      </w:r>
      <w:r>
        <w:rPr>
          <w:spacing w:val="-1"/>
          <w:sz w:val="24"/>
        </w:rPr>
        <w:t xml:space="preserve"> </w:t>
      </w:r>
      <w:r>
        <w:rPr>
          <w:sz w:val="24"/>
        </w:rPr>
        <w:t>will be</w:t>
      </w:r>
      <w:r>
        <w:rPr>
          <w:spacing w:val="-2"/>
          <w:sz w:val="24"/>
        </w:rPr>
        <w:t xml:space="preserve"> </w:t>
      </w:r>
      <w:r>
        <w:rPr>
          <w:sz w:val="24"/>
        </w:rPr>
        <w:t>printed</w:t>
      </w:r>
      <w:r>
        <w:rPr>
          <w:spacing w:val="-1"/>
          <w:sz w:val="24"/>
        </w:rPr>
        <w:t xml:space="preserve"> </w:t>
      </w:r>
      <w:r>
        <w:rPr>
          <w:sz w:val="24"/>
        </w:rPr>
        <w:t>in black</w:t>
      </w:r>
      <w:r>
        <w:rPr>
          <w:spacing w:val="-1"/>
          <w:sz w:val="24"/>
        </w:rPr>
        <w:t xml:space="preserve"> </w:t>
      </w:r>
      <w:r>
        <w:rPr>
          <w:sz w:val="24"/>
        </w:rPr>
        <w:t xml:space="preserve">and </w:t>
      </w:r>
      <w:r>
        <w:rPr>
          <w:spacing w:val="-2"/>
          <w:sz w:val="24"/>
        </w:rPr>
        <w:t>white.</w:t>
      </w:r>
    </w:p>
    <w:p w14:paraId="6E0BA966" w14:textId="77777777" w:rsidR="00F97B94" w:rsidRDefault="00F97B94">
      <w:pPr>
        <w:pStyle w:val="Corptext"/>
        <w:spacing w:before="4"/>
        <w:ind w:left="0"/>
      </w:pPr>
    </w:p>
    <w:p w14:paraId="6E0BA967" w14:textId="77777777" w:rsidR="00F97B94" w:rsidRDefault="00832DE8">
      <w:pPr>
        <w:pStyle w:val="Titlu1"/>
        <w:spacing w:line="273" w:lineRule="exact"/>
      </w:pPr>
      <w:r>
        <w:rPr>
          <w:spacing w:val="-2"/>
        </w:rPr>
        <w:t>Acknowledgements</w:t>
      </w:r>
    </w:p>
    <w:p w14:paraId="6E0BA968" w14:textId="66195392" w:rsidR="00F97B94" w:rsidRDefault="00832DE8">
      <w:pPr>
        <w:pStyle w:val="Listparagraf"/>
        <w:numPr>
          <w:ilvl w:val="1"/>
          <w:numId w:val="1"/>
        </w:numPr>
        <w:tabs>
          <w:tab w:val="left" w:pos="1540"/>
        </w:tabs>
        <w:spacing w:line="291" w:lineRule="exact"/>
        <w:rPr>
          <w:sz w:val="24"/>
        </w:rPr>
      </w:pPr>
      <w:r>
        <w:rPr>
          <w:sz w:val="24"/>
        </w:rPr>
        <w:t>Any</w:t>
      </w:r>
      <w:r>
        <w:rPr>
          <w:spacing w:val="-4"/>
          <w:sz w:val="24"/>
        </w:rPr>
        <w:t xml:space="preserve"> </w:t>
      </w:r>
      <w:r>
        <w:rPr>
          <w:sz w:val="24"/>
        </w:rPr>
        <w:t>acknowledgements</w:t>
      </w:r>
      <w:r>
        <w:rPr>
          <w:spacing w:val="2"/>
          <w:sz w:val="24"/>
        </w:rPr>
        <w:t xml:space="preserve"> </w:t>
      </w:r>
      <w:r>
        <w:rPr>
          <w:sz w:val="24"/>
        </w:rPr>
        <w:t xml:space="preserve">should follow the </w:t>
      </w:r>
      <w:r w:rsidR="00B256A6">
        <w:rPr>
          <w:spacing w:val="-2"/>
          <w:sz w:val="24"/>
        </w:rPr>
        <w:t>conclusion</w:t>
      </w:r>
      <w:r>
        <w:rPr>
          <w:spacing w:val="-2"/>
          <w:sz w:val="24"/>
        </w:rPr>
        <w:t>.</w:t>
      </w:r>
    </w:p>
    <w:p w14:paraId="6E0BA969" w14:textId="77777777" w:rsidR="00F97B94" w:rsidRDefault="00832DE8">
      <w:pPr>
        <w:pStyle w:val="Listparagraf"/>
        <w:numPr>
          <w:ilvl w:val="1"/>
          <w:numId w:val="1"/>
        </w:numPr>
        <w:tabs>
          <w:tab w:val="left" w:pos="1540"/>
        </w:tabs>
        <w:ind w:right="194"/>
        <w:rPr>
          <w:sz w:val="24"/>
        </w:rPr>
      </w:pPr>
      <w:r>
        <w:rPr>
          <w:sz w:val="24"/>
        </w:rPr>
        <w:t>If</w:t>
      </w:r>
      <w:r>
        <w:rPr>
          <w:spacing w:val="-1"/>
          <w:sz w:val="24"/>
        </w:rPr>
        <w:t xml:space="preserve"> </w:t>
      </w:r>
      <w:r>
        <w:rPr>
          <w:sz w:val="24"/>
        </w:rPr>
        <w:t>grant</w:t>
      </w:r>
      <w:r>
        <w:rPr>
          <w:spacing w:val="-4"/>
          <w:sz w:val="24"/>
        </w:rPr>
        <w:t xml:space="preserve"> </w:t>
      </w:r>
      <w:r>
        <w:rPr>
          <w:sz w:val="24"/>
        </w:rPr>
        <w:t>support</w:t>
      </w:r>
      <w:r>
        <w:rPr>
          <w:spacing w:val="-4"/>
          <w:sz w:val="24"/>
        </w:rPr>
        <w:t xml:space="preserve"> </w:t>
      </w:r>
      <w:r>
        <w:rPr>
          <w:sz w:val="24"/>
        </w:rPr>
        <w:t>is</w:t>
      </w:r>
      <w:r>
        <w:rPr>
          <w:spacing w:val="-4"/>
          <w:sz w:val="24"/>
        </w:rPr>
        <w:t xml:space="preserve"> </w:t>
      </w:r>
      <w:r>
        <w:rPr>
          <w:sz w:val="24"/>
        </w:rPr>
        <w:t>acknowledged,</w:t>
      </w:r>
      <w:r>
        <w:rPr>
          <w:spacing w:val="-4"/>
          <w:sz w:val="24"/>
        </w:rPr>
        <w:t xml:space="preserve"> </w:t>
      </w:r>
      <w:r>
        <w:rPr>
          <w:sz w:val="24"/>
        </w:rPr>
        <w:t>the</w:t>
      </w:r>
      <w:r>
        <w:rPr>
          <w:spacing w:val="-4"/>
          <w:sz w:val="24"/>
        </w:rPr>
        <w:t xml:space="preserve"> </w:t>
      </w:r>
      <w:r>
        <w:rPr>
          <w:sz w:val="24"/>
        </w:rPr>
        <w:t>complete</w:t>
      </w:r>
      <w:r>
        <w:rPr>
          <w:spacing w:val="-4"/>
          <w:sz w:val="24"/>
        </w:rPr>
        <w:t xml:space="preserve"> </w:t>
      </w:r>
      <w:r>
        <w:rPr>
          <w:sz w:val="24"/>
        </w:rPr>
        <w:t>names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funding</w:t>
      </w:r>
      <w:r>
        <w:rPr>
          <w:spacing w:val="-6"/>
          <w:sz w:val="24"/>
        </w:rPr>
        <w:t xml:space="preserve"> </w:t>
      </w:r>
      <w:r>
        <w:rPr>
          <w:sz w:val="24"/>
        </w:rPr>
        <w:t>agencies should be included unless these are well understood, e.g. EU.</w:t>
      </w:r>
    </w:p>
    <w:p w14:paraId="6E0BA96A" w14:textId="77777777" w:rsidR="00F97B94" w:rsidRDefault="00F97B94">
      <w:pPr>
        <w:pStyle w:val="Corptext"/>
        <w:spacing w:before="3"/>
        <w:ind w:left="0"/>
      </w:pPr>
    </w:p>
    <w:p w14:paraId="6E0BA96B" w14:textId="77777777" w:rsidR="00F97B94" w:rsidRDefault="00832DE8">
      <w:pPr>
        <w:pStyle w:val="Titlu1"/>
        <w:spacing w:line="273" w:lineRule="exact"/>
      </w:pPr>
      <w:r>
        <w:rPr>
          <w:spacing w:val="-2"/>
        </w:rPr>
        <w:t>References</w:t>
      </w:r>
    </w:p>
    <w:p w14:paraId="6E0BA96C" w14:textId="07FC45C1" w:rsidR="00F97B94" w:rsidRDefault="00832DE8">
      <w:pPr>
        <w:pStyle w:val="Listparagraf"/>
        <w:numPr>
          <w:ilvl w:val="1"/>
          <w:numId w:val="1"/>
        </w:numPr>
        <w:tabs>
          <w:tab w:val="left" w:pos="1540"/>
        </w:tabs>
        <w:ind w:right="99"/>
        <w:rPr>
          <w:sz w:val="24"/>
        </w:rPr>
      </w:pPr>
      <w:r>
        <w:rPr>
          <w:sz w:val="24"/>
        </w:rPr>
        <w:t>For references within the text: use the format 'author (year) or (author, year)' for</w:t>
      </w:r>
      <w:r>
        <w:rPr>
          <w:spacing w:val="-4"/>
          <w:sz w:val="24"/>
        </w:rPr>
        <w:t xml:space="preserve"> </w:t>
      </w:r>
      <w:r>
        <w:rPr>
          <w:sz w:val="24"/>
        </w:rPr>
        <w:t>a</w:t>
      </w:r>
      <w:r>
        <w:rPr>
          <w:spacing w:val="-3"/>
          <w:sz w:val="24"/>
        </w:rPr>
        <w:t xml:space="preserve"> </w:t>
      </w:r>
      <w:r>
        <w:rPr>
          <w:sz w:val="24"/>
        </w:rPr>
        <w:t>single</w:t>
      </w:r>
      <w:r>
        <w:rPr>
          <w:spacing w:val="-2"/>
          <w:sz w:val="24"/>
        </w:rPr>
        <w:t xml:space="preserve"> </w:t>
      </w:r>
      <w:r>
        <w:rPr>
          <w:sz w:val="24"/>
        </w:rPr>
        <w:t>reference</w:t>
      </w:r>
      <w:r>
        <w:rPr>
          <w:spacing w:val="-3"/>
          <w:sz w:val="24"/>
        </w:rPr>
        <w:t xml:space="preserve"> </w:t>
      </w:r>
      <w:r>
        <w:rPr>
          <w:sz w:val="24"/>
        </w:rPr>
        <w:t>only, or</w:t>
      </w:r>
      <w:r>
        <w:rPr>
          <w:spacing w:val="-1"/>
          <w:sz w:val="24"/>
        </w:rPr>
        <w:t xml:space="preserve"> </w:t>
      </w:r>
      <w:r>
        <w:rPr>
          <w:sz w:val="24"/>
        </w:rPr>
        <w:t>'(author, year;</w:t>
      </w:r>
      <w:r>
        <w:rPr>
          <w:spacing w:val="-2"/>
          <w:sz w:val="24"/>
        </w:rPr>
        <w:t xml:space="preserve"> </w:t>
      </w:r>
      <w:r>
        <w:rPr>
          <w:sz w:val="24"/>
        </w:rPr>
        <w:t>author,</w:t>
      </w:r>
      <w:r>
        <w:rPr>
          <w:spacing w:val="-1"/>
          <w:sz w:val="24"/>
        </w:rPr>
        <w:t xml:space="preserve"> </w:t>
      </w:r>
      <w:r>
        <w:rPr>
          <w:sz w:val="24"/>
        </w:rPr>
        <w:t>year)'</w:t>
      </w:r>
      <w:r>
        <w:rPr>
          <w:spacing w:val="-5"/>
          <w:sz w:val="24"/>
        </w:rPr>
        <w:t xml:space="preserve"> </w:t>
      </w:r>
      <w:r>
        <w:rPr>
          <w:sz w:val="24"/>
        </w:rPr>
        <w:t>for</w:t>
      </w:r>
      <w:r>
        <w:rPr>
          <w:spacing w:val="-4"/>
          <w:sz w:val="24"/>
        </w:rPr>
        <w:t xml:space="preserve"> </w:t>
      </w:r>
      <w:r>
        <w:rPr>
          <w:sz w:val="24"/>
        </w:rPr>
        <w:t>more</w:t>
      </w:r>
      <w:r>
        <w:rPr>
          <w:spacing w:val="-3"/>
          <w:sz w:val="24"/>
        </w:rPr>
        <w:t xml:space="preserve"> </w:t>
      </w:r>
      <w:r>
        <w:rPr>
          <w:sz w:val="24"/>
        </w:rPr>
        <w:t xml:space="preserve">references; please use round brackets only. If only two authors, use '&amp;' and not 'and'; for example, </w:t>
      </w:r>
      <w:r w:rsidR="00917B20">
        <w:rPr>
          <w:sz w:val="24"/>
        </w:rPr>
        <w:t xml:space="preserve">not </w:t>
      </w:r>
      <w:proofErr w:type="spellStart"/>
      <w:r>
        <w:rPr>
          <w:sz w:val="24"/>
        </w:rPr>
        <w:t>Ardiani</w:t>
      </w:r>
      <w:proofErr w:type="spellEnd"/>
      <w:r>
        <w:rPr>
          <w:sz w:val="24"/>
        </w:rPr>
        <w:t xml:space="preserve"> and </w:t>
      </w:r>
      <w:proofErr w:type="spellStart"/>
      <w:r>
        <w:rPr>
          <w:sz w:val="24"/>
        </w:rPr>
        <w:t>Scimone</w:t>
      </w:r>
      <w:proofErr w:type="spellEnd"/>
      <w:r>
        <w:rPr>
          <w:sz w:val="24"/>
        </w:rPr>
        <w:t xml:space="preserve">, but </w:t>
      </w:r>
      <w:proofErr w:type="spellStart"/>
      <w:r>
        <w:rPr>
          <w:sz w:val="24"/>
        </w:rPr>
        <w:t>Ardiani</w:t>
      </w:r>
      <w:proofErr w:type="spellEnd"/>
      <w:r>
        <w:rPr>
          <w:sz w:val="24"/>
        </w:rPr>
        <w:t xml:space="preserve"> &amp;</w:t>
      </w:r>
      <w:r>
        <w:rPr>
          <w:spacing w:val="-1"/>
          <w:sz w:val="24"/>
        </w:rPr>
        <w:t xml:space="preserve"> </w:t>
      </w:r>
      <w:proofErr w:type="spellStart"/>
      <w:r>
        <w:rPr>
          <w:sz w:val="24"/>
        </w:rPr>
        <w:t>Scimone</w:t>
      </w:r>
      <w:proofErr w:type="spellEnd"/>
      <w:r>
        <w:rPr>
          <w:sz w:val="24"/>
        </w:rPr>
        <w:t>. If there are more</w:t>
      </w:r>
      <w:r>
        <w:rPr>
          <w:spacing w:val="-1"/>
          <w:sz w:val="24"/>
        </w:rPr>
        <w:t xml:space="preserve"> </w:t>
      </w:r>
      <w:r>
        <w:rPr>
          <w:sz w:val="24"/>
        </w:rPr>
        <w:t xml:space="preserve">than two authors per reference, reduce to 'first author </w:t>
      </w:r>
      <w:r>
        <w:rPr>
          <w:i/>
          <w:sz w:val="24"/>
        </w:rPr>
        <w:t>et al</w:t>
      </w:r>
      <w:r>
        <w:rPr>
          <w:sz w:val="24"/>
        </w:rPr>
        <w:t xml:space="preserve">. (year) or (first author </w:t>
      </w:r>
      <w:r>
        <w:rPr>
          <w:i/>
          <w:sz w:val="24"/>
        </w:rPr>
        <w:t>et al</w:t>
      </w:r>
      <w:r>
        <w:rPr>
          <w:sz w:val="24"/>
        </w:rPr>
        <w:t>.,</w:t>
      </w:r>
      <w:r>
        <w:rPr>
          <w:spacing w:val="-1"/>
          <w:sz w:val="24"/>
        </w:rPr>
        <w:t xml:space="preserve"> </w:t>
      </w:r>
      <w:r>
        <w:rPr>
          <w:sz w:val="24"/>
        </w:rPr>
        <w:t>year)’. If</w:t>
      </w:r>
      <w:r>
        <w:rPr>
          <w:spacing w:val="-2"/>
          <w:sz w:val="24"/>
        </w:rPr>
        <w:t xml:space="preserve"> </w:t>
      </w:r>
      <w:r>
        <w:rPr>
          <w:sz w:val="24"/>
        </w:rPr>
        <w:t>several</w:t>
      </w:r>
      <w:r>
        <w:rPr>
          <w:spacing w:val="-2"/>
          <w:sz w:val="24"/>
        </w:rPr>
        <w:t xml:space="preserve"> </w:t>
      </w:r>
      <w:r>
        <w:rPr>
          <w:sz w:val="24"/>
        </w:rPr>
        <w:t>papers</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same</w:t>
      </w:r>
      <w:r>
        <w:rPr>
          <w:spacing w:val="-1"/>
          <w:sz w:val="24"/>
        </w:rPr>
        <w:t xml:space="preserve"> </w:t>
      </w:r>
      <w:r>
        <w:rPr>
          <w:sz w:val="24"/>
        </w:rPr>
        <w:t>first</w:t>
      </w:r>
      <w:r>
        <w:rPr>
          <w:spacing w:val="-2"/>
          <w:sz w:val="24"/>
        </w:rPr>
        <w:t xml:space="preserve"> </w:t>
      </w:r>
      <w:r>
        <w:rPr>
          <w:sz w:val="24"/>
        </w:rPr>
        <w:t>author</w:t>
      </w:r>
      <w:r>
        <w:rPr>
          <w:spacing w:val="-2"/>
          <w:sz w:val="24"/>
        </w:rPr>
        <w:t xml:space="preserve"> </w:t>
      </w:r>
      <w:r>
        <w:rPr>
          <w:sz w:val="24"/>
        </w:rPr>
        <w:t>or</w:t>
      </w:r>
      <w:r>
        <w:rPr>
          <w:spacing w:val="-4"/>
          <w:sz w:val="24"/>
        </w:rPr>
        <w:t xml:space="preserve"> </w:t>
      </w:r>
      <w:r>
        <w:rPr>
          <w:sz w:val="24"/>
        </w:rPr>
        <w:t>by</w:t>
      </w:r>
      <w:r>
        <w:rPr>
          <w:spacing w:val="-7"/>
          <w:sz w:val="24"/>
        </w:rPr>
        <w:t xml:space="preserve"> </w:t>
      </w:r>
      <w:r>
        <w:rPr>
          <w:sz w:val="24"/>
        </w:rPr>
        <w:t>first</w:t>
      </w:r>
      <w:r>
        <w:rPr>
          <w:spacing w:val="-2"/>
          <w:sz w:val="24"/>
        </w:rPr>
        <w:t xml:space="preserve"> </w:t>
      </w:r>
      <w:r>
        <w:rPr>
          <w:sz w:val="24"/>
        </w:rPr>
        <w:t>authors</w:t>
      </w:r>
      <w:r>
        <w:rPr>
          <w:spacing w:val="-2"/>
          <w:sz w:val="24"/>
        </w:rPr>
        <w:t xml:space="preserve"> </w:t>
      </w:r>
      <w:r>
        <w:rPr>
          <w:sz w:val="24"/>
        </w:rPr>
        <w:t>with</w:t>
      </w:r>
      <w:r>
        <w:rPr>
          <w:spacing w:val="-2"/>
          <w:sz w:val="24"/>
        </w:rPr>
        <w:t xml:space="preserve"> </w:t>
      </w:r>
      <w:r>
        <w:rPr>
          <w:sz w:val="24"/>
        </w:rPr>
        <w:t>the same</w:t>
      </w:r>
      <w:r>
        <w:rPr>
          <w:spacing w:val="-2"/>
          <w:sz w:val="24"/>
        </w:rPr>
        <w:t xml:space="preserve"> </w:t>
      </w:r>
      <w:r>
        <w:rPr>
          <w:sz w:val="24"/>
        </w:rPr>
        <w:t>surname</w:t>
      </w:r>
      <w:r>
        <w:rPr>
          <w:spacing w:val="-1"/>
          <w:sz w:val="24"/>
        </w:rPr>
        <w:t xml:space="preserve"> </w:t>
      </w:r>
      <w:r>
        <w:rPr>
          <w:sz w:val="24"/>
        </w:rPr>
        <w:t>and</w:t>
      </w:r>
      <w:r>
        <w:rPr>
          <w:spacing w:val="-2"/>
          <w:sz w:val="24"/>
        </w:rPr>
        <w:t xml:space="preserve"> </w:t>
      </w:r>
      <w:r>
        <w:rPr>
          <w:sz w:val="24"/>
        </w:rPr>
        <w:t>published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same year</w:t>
      </w:r>
      <w:r>
        <w:rPr>
          <w:spacing w:val="-2"/>
          <w:sz w:val="24"/>
        </w:rPr>
        <w:t xml:space="preserve"> </w:t>
      </w:r>
      <w:r>
        <w:rPr>
          <w:sz w:val="24"/>
        </w:rPr>
        <w:t>are</w:t>
      </w:r>
      <w:r>
        <w:rPr>
          <w:spacing w:val="-2"/>
          <w:sz w:val="24"/>
        </w:rPr>
        <w:t xml:space="preserve"> </w:t>
      </w:r>
      <w:r>
        <w:rPr>
          <w:sz w:val="24"/>
        </w:rPr>
        <w:t>cited,</w:t>
      </w:r>
      <w:r>
        <w:rPr>
          <w:spacing w:val="-2"/>
          <w:sz w:val="24"/>
        </w:rPr>
        <w:t xml:space="preserve"> </w:t>
      </w:r>
      <w:r>
        <w:rPr>
          <w:sz w:val="24"/>
        </w:rPr>
        <w:t>the year</w:t>
      </w:r>
      <w:r>
        <w:rPr>
          <w:spacing w:val="-2"/>
          <w:sz w:val="24"/>
        </w:rPr>
        <w:t xml:space="preserve"> </w:t>
      </w:r>
      <w:r>
        <w:rPr>
          <w:sz w:val="24"/>
        </w:rPr>
        <w:t>of publication should be suffixed by the letters a, b, c, etc. All sources quoted in the text should be listed in the list of references at the end of the paper. No references</w:t>
      </w:r>
    </w:p>
    <w:p w14:paraId="6E0BA96D" w14:textId="77777777" w:rsidR="00F97B94" w:rsidRDefault="00F97B94">
      <w:pPr>
        <w:rPr>
          <w:sz w:val="24"/>
        </w:rPr>
        <w:sectPr w:rsidR="00F97B94">
          <w:pgSz w:w="11910" w:h="16840"/>
          <w:pgMar w:top="1340" w:right="1340" w:bottom="280" w:left="1340" w:header="720" w:footer="720" w:gutter="0"/>
          <w:cols w:space="720"/>
        </w:sectPr>
      </w:pPr>
    </w:p>
    <w:p w14:paraId="6E0BA96E" w14:textId="77777777" w:rsidR="00F97B94" w:rsidRDefault="00832DE8">
      <w:pPr>
        <w:pStyle w:val="Corptext"/>
        <w:tabs>
          <w:tab w:val="left" w:leader="dot" w:pos="4850"/>
        </w:tabs>
        <w:spacing w:before="76"/>
        <w:ind w:right="461"/>
      </w:pPr>
      <w:r>
        <w:lastRenderedPageBreak/>
        <w:t>should</w:t>
      </w:r>
      <w:r>
        <w:rPr>
          <w:spacing w:val="-4"/>
        </w:rPr>
        <w:t xml:space="preserve"> </w:t>
      </w:r>
      <w:r>
        <w:t>be</w:t>
      </w:r>
      <w:r>
        <w:rPr>
          <w:spacing w:val="-5"/>
        </w:rPr>
        <w:t xml:space="preserve"> </w:t>
      </w:r>
      <w:r>
        <w:t>given</w:t>
      </w:r>
      <w:r>
        <w:rPr>
          <w:spacing w:val="-4"/>
        </w:rPr>
        <w:t xml:space="preserve"> </w:t>
      </w:r>
      <w:r>
        <w:t>in</w:t>
      </w:r>
      <w:r>
        <w:rPr>
          <w:spacing w:val="-4"/>
        </w:rPr>
        <w:t xml:space="preserve"> </w:t>
      </w:r>
      <w:r>
        <w:t>the</w:t>
      </w:r>
      <w:r>
        <w:rPr>
          <w:spacing w:val="-3"/>
        </w:rPr>
        <w:t xml:space="preserve"> </w:t>
      </w:r>
      <w:r>
        <w:t>abstract.</w:t>
      </w:r>
      <w:r>
        <w:rPr>
          <w:spacing w:val="40"/>
        </w:rPr>
        <w:t xml:space="preserve"> </w:t>
      </w:r>
      <w:r>
        <w:t>Example:</w:t>
      </w:r>
      <w:r>
        <w:rPr>
          <w:spacing w:val="-4"/>
        </w:rPr>
        <w:t xml:space="preserve"> </w:t>
      </w:r>
      <w:r>
        <w:t>Smith</w:t>
      </w:r>
      <w:r>
        <w:rPr>
          <w:spacing w:val="-4"/>
        </w:rPr>
        <w:t xml:space="preserve"> </w:t>
      </w:r>
      <w:r>
        <w:t>(1996)</w:t>
      </w:r>
      <w:r>
        <w:rPr>
          <w:spacing w:val="-5"/>
        </w:rPr>
        <w:t xml:space="preserve"> </w:t>
      </w:r>
      <w:r>
        <w:t>found</w:t>
      </w:r>
      <w:r>
        <w:rPr>
          <w:spacing w:val="-4"/>
        </w:rPr>
        <w:t xml:space="preserve"> </w:t>
      </w:r>
      <w:r>
        <w:t>that...</w:t>
      </w:r>
      <w:r>
        <w:rPr>
          <w:spacing w:val="-4"/>
        </w:rPr>
        <w:t xml:space="preserve"> </w:t>
      </w:r>
      <w:r>
        <w:t>or…It has previously been shown that.</w:t>
      </w:r>
      <w:r>
        <w:tab/>
        <w:t>(Smith, 1996).</w:t>
      </w:r>
    </w:p>
    <w:p w14:paraId="6E0BA96F" w14:textId="77777777" w:rsidR="00F97B94" w:rsidRDefault="00832DE8">
      <w:pPr>
        <w:pStyle w:val="Listparagraf"/>
        <w:numPr>
          <w:ilvl w:val="1"/>
          <w:numId w:val="1"/>
        </w:numPr>
        <w:tabs>
          <w:tab w:val="left" w:pos="1540"/>
        </w:tabs>
        <w:spacing w:line="293" w:lineRule="exact"/>
        <w:rPr>
          <w:sz w:val="24"/>
        </w:rPr>
      </w:pPr>
      <w:r>
        <w:rPr>
          <w:sz w:val="24"/>
        </w:rPr>
        <w:t>For</w:t>
      </w:r>
      <w:r>
        <w:rPr>
          <w:spacing w:val="-1"/>
          <w:sz w:val="24"/>
        </w:rPr>
        <w:t xml:space="preserve"> </w:t>
      </w:r>
      <w:r>
        <w:rPr>
          <w:sz w:val="24"/>
        </w:rPr>
        <w:t>the</w:t>
      </w:r>
      <w:r>
        <w:rPr>
          <w:spacing w:val="-3"/>
          <w:sz w:val="24"/>
        </w:rPr>
        <w:t xml:space="preserve"> </w:t>
      </w:r>
      <w:r>
        <w:rPr>
          <w:sz w:val="24"/>
        </w:rPr>
        <w:t>list</w:t>
      </w:r>
      <w:r>
        <w:rPr>
          <w:spacing w:val="-1"/>
          <w:sz w:val="24"/>
        </w:rPr>
        <w:t xml:space="preserve"> </w:t>
      </w:r>
      <w:r>
        <w:rPr>
          <w:sz w:val="24"/>
        </w:rPr>
        <w:t>of references:</w:t>
      </w:r>
      <w:r>
        <w:rPr>
          <w:spacing w:val="-1"/>
          <w:sz w:val="24"/>
        </w:rPr>
        <w:t xml:space="preserve"> </w:t>
      </w:r>
      <w:r>
        <w:rPr>
          <w:sz w:val="24"/>
        </w:rPr>
        <w:t>Use 'Times New</w:t>
      </w:r>
      <w:r>
        <w:rPr>
          <w:spacing w:val="-1"/>
          <w:sz w:val="24"/>
        </w:rPr>
        <w:t xml:space="preserve"> </w:t>
      </w:r>
      <w:r>
        <w:rPr>
          <w:sz w:val="24"/>
        </w:rPr>
        <w:t>Roman'</w:t>
      </w:r>
      <w:r>
        <w:rPr>
          <w:spacing w:val="-1"/>
          <w:sz w:val="24"/>
        </w:rPr>
        <w:t xml:space="preserve"> </w:t>
      </w:r>
      <w:r>
        <w:rPr>
          <w:sz w:val="24"/>
        </w:rPr>
        <w:t>size</w:t>
      </w:r>
      <w:r>
        <w:rPr>
          <w:spacing w:val="-1"/>
          <w:sz w:val="24"/>
        </w:rPr>
        <w:t xml:space="preserve"> </w:t>
      </w:r>
      <w:r>
        <w:rPr>
          <w:spacing w:val="-5"/>
          <w:sz w:val="24"/>
        </w:rPr>
        <w:t>10.</w:t>
      </w:r>
    </w:p>
    <w:p w14:paraId="6E0BA970" w14:textId="77777777" w:rsidR="00F97B94" w:rsidRDefault="00832DE8">
      <w:pPr>
        <w:pStyle w:val="Listparagraf"/>
        <w:numPr>
          <w:ilvl w:val="1"/>
          <w:numId w:val="1"/>
        </w:numPr>
        <w:tabs>
          <w:tab w:val="left" w:pos="1540"/>
        </w:tabs>
        <w:ind w:right="224"/>
        <w:rPr>
          <w:sz w:val="24"/>
        </w:rPr>
      </w:pPr>
      <w:r>
        <w:rPr>
          <w:sz w:val="24"/>
        </w:rPr>
        <w:t>References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listed</w:t>
      </w:r>
      <w:r>
        <w:rPr>
          <w:spacing w:val="-4"/>
          <w:sz w:val="24"/>
        </w:rPr>
        <w:t xml:space="preserve"> </w:t>
      </w:r>
      <w:r>
        <w:rPr>
          <w:sz w:val="24"/>
        </w:rPr>
        <w:t>alphabetically. If</w:t>
      </w:r>
      <w:r>
        <w:rPr>
          <w:spacing w:val="-4"/>
          <w:sz w:val="24"/>
        </w:rPr>
        <w:t xml:space="preserve"> </w:t>
      </w:r>
      <w:r>
        <w:rPr>
          <w:sz w:val="24"/>
        </w:rPr>
        <w:t>there</w:t>
      </w:r>
      <w:r>
        <w:rPr>
          <w:spacing w:val="-3"/>
          <w:sz w:val="24"/>
        </w:rPr>
        <w:t xml:space="preserve"> </w:t>
      </w:r>
      <w:r>
        <w:rPr>
          <w:sz w:val="24"/>
        </w:rPr>
        <w:t>are</w:t>
      </w:r>
      <w:r>
        <w:rPr>
          <w:spacing w:val="-5"/>
          <w:sz w:val="24"/>
        </w:rPr>
        <w:t xml:space="preserve"> </w:t>
      </w:r>
      <w:r>
        <w:rPr>
          <w:sz w:val="24"/>
        </w:rPr>
        <w:t>more</w:t>
      </w:r>
      <w:r>
        <w:rPr>
          <w:spacing w:val="-4"/>
          <w:sz w:val="24"/>
        </w:rPr>
        <w:t xml:space="preserve"> </w:t>
      </w:r>
      <w:r>
        <w:rPr>
          <w:sz w:val="24"/>
        </w:rPr>
        <w:t>references</w:t>
      </w:r>
      <w:r>
        <w:rPr>
          <w:spacing w:val="-4"/>
          <w:sz w:val="24"/>
        </w:rPr>
        <w:t xml:space="preserve"> </w:t>
      </w:r>
      <w:r>
        <w:rPr>
          <w:sz w:val="24"/>
        </w:rPr>
        <w:t>by</w:t>
      </w:r>
      <w:r>
        <w:rPr>
          <w:spacing w:val="-8"/>
          <w:sz w:val="24"/>
        </w:rPr>
        <w:t xml:space="preserve"> </w:t>
      </w:r>
      <w:r>
        <w:rPr>
          <w:sz w:val="24"/>
        </w:rPr>
        <w:t>the same author, please place them in chronological order.</w:t>
      </w:r>
    </w:p>
    <w:p w14:paraId="6E0BA971" w14:textId="77777777" w:rsidR="00F97B94" w:rsidRDefault="00832DE8">
      <w:pPr>
        <w:pStyle w:val="Listparagraf"/>
        <w:numPr>
          <w:ilvl w:val="1"/>
          <w:numId w:val="1"/>
        </w:numPr>
        <w:tabs>
          <w:tab w:val="left" w:pos="1540"/>
        </w:tabs>
        <w:spacing w:line="292" w:lineRule="exact"/>
        <w:rPr>
          <w:sz w:val="24"/>
        </w:rPr>
      </w:pPr>
      <w:r>
        <w:rPr>
          <w:sz w:val="24"/>
        </w:rPr>
        <w:t>Each</w:t>
      </w:r>
      <w:r>
        <w:rPr>
          <w:spacing w:val="-2"/>
          <w:sz w:val="24"/>
        </w:rPr>
        <w:t xml:space="preserve"> </w:t>
      </w:r>
      <w:r>
        <w:rPr>
          <w:sz w:val="24"/>
        </w:rPr>
        <w:t>reference</w:t>
      </w:r>
      <w:r>
        <w:rPr>
          <w:spacing w:val="-2"/>
          <w:sz w:val="24"/>
        </w:rPr>
        <w:t xml:space="preserve"> </w:t>
      </w:r>
      <w:r>
        <w:rPr>
          <w:sz w:val="24"/>
        </w:rPr>
        <w:t>should</w:t>
      </w:r>
      <w:r>
        <w:rPr>
          <w:spacing w:val="-1"/>
          <w:sz w:val="24"/>
        </w:rPr>
        <w:t xml:space="preserve"> </w:t>
      </w:r>
      <w:r>
        <w:rPr>
          <w:sz w:val="24"/>
        </w:rPr>
        <w:t>be arranged</w:t>
      </w:r>
      <w:r>
        <w:rPr>
          <w:spacing w:val="-1"/>
          <w:sz w:val="24"/>
        </w:rPr>
        <w:t xml:space="preserve"> </w:t>
      </w:r>
      <w:r>
        <w:rPr>
          <w:sz w:val="24"/>
        </w:rPr>
        <w:t>as</w:t>
      </w:r>
      <w:r>
        <w:rPr>
          <w:spacing w:val="-1"/>
          <w:sz w:val="24"/>
        </w:rPr>
        <w:t xml:space="preserve"> </w:t>
      </w:r>
      <w:r>
        <w:rPr>
          <w:spacing w:val="-2"/>
          <w:sz w:val="24"/>
        </w:rPr>
        <w:t>follows:</w:t>
      </w:r>
    </w:p>
    <w:p w14:paraId="6E0BA972" w14:textId="77777777" w:rsidR="00F97B94" w:rsidRDefault="00832DE8">
      <w:pPr>
        <w:pStyle w:val="Listparagraf"/>
        <w:numPr>
          <w:ilvl w:val="2"/>
          <w:numId w:val="1"/>
        </w:numPr>
        <w:tabs>
          <w:tab w:val="left" w:pos="2259"/>
        </w:tabs>
        <w:spacing w:line="286" w:lineRule="exact"/>
        <w:ind w:left="2259" w:hanging="359"/>
        <w:rPr>
          <w:sz w:val="24"/>
        </w:rPr>
      </w:pPr>
      <w:r>
        <w:rPr>
          <w:sz w:val="24"/>
        </w:rPr>
        <w:t>For</w:t>
      </w:r>
      <w:r>
        <w:rPr>
          <w:spacing w:val="-2"/>
          <w:sz w:val="24"/>
        </w:rPr>
        <w:t xml:space="preserve"> </w:t>
      </w:r>
      <w:r>
        <w:rPr>
          <w:sz w:val="24"/>
        </w:rPr>
        <w:t xml:space="preserve">journal </w:t>
      </w:r>
      <w:r>
        <w:rPr>
          <w:spacing w:val="-2"/>
          <w:sz w:val="24"/>
        </w:rPr>
        <w:t>articles:</w:t>
      </w:r>
    </w:p>
    <w:p w14:paraId="6E0BA973" w14:textId="77777777" w:rsidR="00F97B94" w:rsidRDefault="00832DE8">
      <w:pPr>
        <w:pStyle w:val="Corptext"/>
        <w:ind w:right="158"/>
      </w:pPr>
      <w:r>
        <w:t xml:space="preserve">Author(s) (year) Title. </w:t>
      </w:r>
      <w:r>
        <w:rPr>
          <w:i/>
        </w:rPr>
        <w:t xml:space="preserve">Journal Title </w:t>
      </w:r>
      <w:r>
        <w:t xml:space="preserve">(in full) volume number, page-page. </w:t>
      </w:r>
      <w:proofErr w:type="spellStart"/>
      <w:r>
        <w:t>Dulphy</w:t>
      </w:r>
      <w:proofErr w:type="spellEnd"/>
      <w:r>
        <w:t xml:space="preserve"> J.P., </w:t>
      </w:r>
      <w:proofErr w:type="spellStart"/>
      <w:r>
        <w:t>Demarquilly</w:t>
      </w:r>
      <w:proofErr w:type="spellEnd"/>
      <w:r>
        <w:t xml:space="preserve"> C., Baumont R., </w:t>
      </w:r>
      <w:proofErr w:type="spellStart"/>
      <w:r>
        <w:t>Jailler</w:t>
      </w:r>
      <w:proofErr w:type="spellEnd"/>
      <w:r>
        <w:t xml:space="preserve"> M., Hotelier L. and Dragomir C. (1999) Study of modes for preparation of fresh and conserved forage</w:t>
      </w:r>
      <w:r>
        <w:rPr>
          <w:spacing w:val="-4"/>
        </w:rPr>
        <w:t xml:space="preserve"> </w:t>
      </w:r>
      <w:r>
        <w:t>samples</w:t>
      </w:r>
      <w:r>
        <w:rPr>
          <w:spacing w:val="-3"/>
        </w:rPr>
        <w:t xml:space="preserve"> </w:t>
      </w:r>
      <w:r>
        <w:t>for</w:t>
      </w:r>
      <w:r>
        <w:rPr>
          <w:spacing w:val="-5"/>
        </w:rPr>
        <w:t xml:space="preserve"> </w:t>
      </w:r>
      <w:r>
        <w:t>measurement</w:t>
      </w:r>
      <w:r>
        <w:rPr>
          <w:spacing w:val="-3"/>
        </w:rPr>
        <w:t xml:space="preserve"> </w:t>
      </w:r>
      <w:r>
        <w:t>of</w:t>
      </w:r>
      <w:r>
        <w:rPr>
          <w:spacing w:val="-4"/>
        </w:rPr>
        <w:t xml:space="preserve"> </w:t>
      </w:r>
      <w:r>
        <w:t>their</w:t>
      </w:r>
      <w:r>
        <w:rPr>
          <w:spacing w:val="-4"/>
        </w:rPr>
        <w:t xml:space="preserve"> </w:t>
      </w:r>
      <w:r>
        <w:t>dry</w:t>
      </w:r>
      <w:r>
        <w:rPr>
          <w:spacing w:val="-8"/>
        </w:rPr>
        <w:t xml:space="preserve"> </w:t>
      </w:r>
      <w:r>
        <w:t>matter</w:t>
      </w:r>
      <w:r>
        <w:rPr>
          <w:spacing w:val="-5"/>
        </w:rPr>
        <w:t xml:space="preserve"> </w:t>
      </w:r>
      <w:r>
        <w:t>and</w:t>
      </w:r>
      <w:r>
        <w:rPr>
          <w:spacing w:val="-3"/>
        </w:rPr>
        <w:t xml:space="preserve"> </w:t>
      </w:r>
      <w:r>
        <w:t>nitrogen</w:t>
      </w:r>
      <w:r>
        <w:rPr>
          <w:spacing w:val="-3"/>
        </w:rPr>
        <w:t xml:space="preserve"> </w:t>
      </w:r>
      <w:r>
        <w:t xml:space="preserve">degradations in the rumen. </w:t>
      </w:r>
      <w:proofErr w:type="spellStart"/>
      <w:r>
        <w:rPr>
          <w:i/>
        </w:rPr>
        <w:t>Annales</w:t>
      </w:r>
      <w:proofErr w:type="spellEnd"/>
      <w:r>
        <w:rPr>
          <w:i/>
        </w:rPr>
        <w:t xml:space="preserve"> de </w:t>
      </w:r>
      <w:proofErr w:type="spellStart"/>
      <w:r>
        <w:rPr>
          <w:i/>
        </w:rPr>
        <w:t>Zootechnie</w:t>
      </w:r>
      <w:proofErr w:type="spellEnd"/>
      <w:r>
        <w:rPr>
          <w:i/>
        </w:rPr>
        <w:t xml:space="preserve"> </w:t>
      </w:r>
      <w:r>
        <w:t>48, 275-288.</w:t>
      </w:r>
    </w:p>
    <w:p w14:paraId="6E0BA974" w14:textId="77777777" w:rsidR="00F97B94" w:rsidRDefault="00F97B94">
      <w:pPr>
        <w:pStyle w:val="Corptext"/>
        <w:ind w:left="0"/>
        <w:rPr>
          <w:sz w:val="23"/>
        </w:rPr>
      </w:pPr>
    </w:p>
    <w:p w14:paraId="6E0BA975" w14:textId="77777777" w:rsidR="00F97B94" w:rsidRDefault="00832DE8">
      <w:pPr>
        <w:pStyle w:val="Listparagraf"/>
        <w:numPr>
          <w:ilvl w:val="2"/>
          <w:numId w:val="1"/>
        </w:numPr>
        <w:tabs>
          <w:tab w:val="left" w:pos="2259"/>
        </w:tabs>
        <w:spacing w:before="1" w:line="286" w:lineRule="exact"/>
        <w:ind w:left="2259" w:hanging="359"/>
        <w:rPr>
          <w:sz w:val="24"/>
        </w:rPr>
      </w:pPr>
      <w:r>
        <w:rPr>
          <w:sz w:val="24"/>
        </w:rPr>
        <w:t>For</w:t>
      </w:r>
      <w:r>
        <w:rPr>
          <w:spacing w:val="-2"/>
          <w:sz w:val="24"/>
        </w:rPr>
        <w:t xml:space="preserve"> </w:t>
      </w:r>
      <w:r>
        <w:rPr>
          <w:sz w:val="24"/>
        </w:rPr>
        <w:t>book</w:t>
      </w:r>
      <w:r>
        <w:rPr>
          <w:spacing w:val="-1"/>
          <w:sz w:val="24"/>
        </w:rPr>
        <w:t xml:space="preserve"> </w:t>
      </w:r>
      <w:r>
        <w:rPr>
          <w:sz w:val="24"/>
        </w:rPr>
        <w:t>chapters</w:t>
      </w:r>
      <w:r>
        <w:rPr>
          <w:spacing w:val="-1"/>
          <w:sz w:val="24"/>
        </w:rPr>
        <w:t xml:space="preserve"> </w:t>
      </w:r>
      <w:r>
        <w:rPr>
          <w:sz w:val="24"/>
        </w:rPr>
        <w:t xml:space="preserve">or </w:t>
      </w:r>
      <w:r>
        <w:rPr>
          <w:spacing w:val="-2"/>
          <w:sz w:val="24"/>
        </w:rPr>
        <w:t>contributions:</w:t>
      </w:r>
    </w:p>
    <w:p w14:paraId="6E0BA976" w14:textId="77777777" w:rsidR="00F97B94" w:rsidRDefault="00832DE8">
      <w:pPr>
        <w:pStyle w:val="Corptext"/>
      </w:pPr>
      <w:r>
        <w:t>Author(s)</w:t>
      </w:r>
      <w:r>
        <w:rPr>
          <w:spacing w:val="-6"/>
        </w:rPr>
        <w:t xml:space="preserve"> </w:t>
      </w:r>
      <w:r>
        <w:t>(year)</w:t>
      </w:r>
      <w:r>
        <w:rPr>
          <w:spacing w:val="-4"/>
        </w:rPr>
        <w:t xml:space="preserve"> </w:t>
      </w:r>
      <w:r>
        <w:t>Chapter</w:t>
      </w:r>
      <w:r>
        <w:rPr>
          <w:spacing w:val="-4"/>
        </w:rPr>
        <w:t xml:space="preserve"> </w:t>
      </w:r>
      <w:r>
        <w:t>title.</w:t>
      </w:r>
      <w:r>
        <w:rPr>
          <w:spacing w:val="-2"/>
        </w:rPr>
        <w:t xml:space="preserve"> </w:t>
      </w:r>
      <w:r>
        <w:t>In:</w:t>
      </w:r>
      <w:r>
        <w:rPr>
          <w:spacing w:val="-4"/>
        </w:rPr>
        <w:t xml:space="preserve"> </w:t>
      </w:r>
      <w:r>
        <w:t>Editor(s)</w:t>
      </w:r>
      <w:r>
        <w:rPr>
          <w:spacing w:val="-4"/>
        </w:rPr>
        <w:t xml:space="preserve"> </w:t>
      </w:r>
      <w:r>
        <w:t>names</w:t>
      </w:r>
      <w:r>
        <w:rPr>
          <w:spacing w:val="-3"/>
        </w:rPr>
        <w:t xml:space="preserve"> </w:t>
      </w:r>
      <w:r>
        <w:t>(eds)</w:t>
      </w:r>
      <w:r>
        <w:rPr>
          <w:spacing w:val="-1"/>
        </w:rPr>
        <w:t xml:space="preserve"> </w:t>
      </w:r>
      <w:r>
        <w:rPr>
          <w:i/>
        </w:rPr>
        <w:t>Book</w:t>
      </w:r>
      <w:r>
        <w:rPr>
          <w:i/>
          <w:spacing w:val="-6"/>
        </w:rPr>
        <w:t xml:space="preserve"> </w:t>
      </w:r>
      <w:r>
        <w:rPr>
          <w:i/>
        </w:rPr>
        <w:t>Title</w:t>
      </w:r>
      <w:r>
        <w:rPr>
          <w:i/>
          <w:spacing w:val="-4"/>
        </w:rPr>
        <w:t xml:space="preserve"> </w:t>
      </w:r>
      <w:r>
        <w:t>(in</w:t>
      </w:r>
      <w:r>
        <w:rPr>
          <w:spacing w:val="-4"/>
        </w:rPr>
        <w:t xml:space="preserve"> </w:t>
      </w:r>
      <w:r>
        <w:t>full), Publisher, Address, page-page.</w:t>
      </w:r>
    </w:p>
    <w:p w14:paraId="6E0BA977" w14:textId="77777777" w:rsidR="00F97B94" w:rsidRDefault="00832DE8">
      <w:pPr>
        <w:pStyle w:val="Corptext"/>
        <w:ind w:right="372"/>
      </w:pPr>
      <w:r>
        <w:t>Cherney</w:t>
      </w:r>
      <w:r>
        <w:rPr>
          <w:spacing w:val="-7"/>
        </w:rPr>
        <w:t xml:space="preserve"> </w:t>
      </w:r>
      <w:r>
        <w:t>D.J.R.</w:t>
      </w:r>
      <w:r>
        <w:rPr>
          <w:spacing w:val="-2"/>
        </w:rPr>
        <w:t xml:space="preserve"> </w:t>
      </w:r>
      <w:r>
        <w:t>(2000)</w:t>
      </w:r>
      <w:r>
        <w:rPr>
          <w:spacing w:val="-2"/>
        </w:rPr>
        <w:t xml:space="preserve"> </w:t>
      </w:r>
      <w:r>
        <w:t>Characterization</w:t>
      </w:r>
      <w:r>
        <w:rPr>
          <w:spacing w:val="-2"/>
        </w:rPr>
        <w:t xml:space="preserve"> </w:t>
      </w:r>
      <w:r>
        <w:t>of</w:t>
      </w:r>
      <w:r>
        <w:rPr>
          <w:spacing w:val="-3"/>
        </w:rPr>
        <w:t xml:space="preserve"> </w:t>
      </w:r>
      <w:r>
        <w:t>forages by</w:t>
      </w:r>
      <w:r>
        <w:rPr>
          <w:spacing w:val="-7"/>
        </w:rPr>
        <w:t xml:space="preserve"> </w:t>
      </w:r>
      <w:r>
        <w:t>chemical</w:t>
      </w:r>
      <w:r>
        <w:rPr>
          <w:spacing w:val="-2"/>
        </w:rPr>
        <w:t xml:space="preserve"> </w:t>
      </w:r>
      <w:r>
        <w:t xml:space="preserve">analysis. In: Givens D.J., Owen E., Axford R.F.E. and Omed H.M. (eds) </w:t>
      </w:r>
      <w:r>
        <w:rPr>
          <w:i/>
        </w:rPr>
        <w:t>Forage Evaluation</w:t>
      </w:r>
      <w:r>
        <w:rPr>
          <w:i/>
          <w:spacing w:val="-4"/>
        </w:rPr>
        <w:t xml:space="preserve"> </w:t>
      </w:r>
      <w:r>
        <w:rPr>
          <w:i/>
        </w:rPr>
        <w:t>in</w:t>
      </w:r>
      <w:r>
        <w:rPr>
          <w:i/>
          <w:spacing w:val="-4"/>
        </w:rPr>
        <w:t xml:space="preserve"> </w:t>
      </w:r>
      <w:r>
        <w:rPr>
          <w:i/>
        </w:rPr>
        <w:t>Ruminant</w:t>
      </w:r>
      <w:r>
        <w:rPr>
          <w:i/>
          <w:spacing w:val="-4"/>
        </w:rPr>
        <w:t xml:space="preserve"> </w:t>
      </w:r>
      <w:r>
        <w:rPr>
          <w:i/>
        </w:rPr>
        <w:t>Nutrition</w:t>
      </w:r>
      <w:r>
        <w:t>,</w:t>
      </w:r>
      <w:r>
        <w:rPr>
          <w:spacing w:val="-7"/>
        </w:rPr>
        <w:t xml:space="preserve"> </w:t>
      </w:r>
      <w:r>
        <w:t>CAB</w:t>
      </w:r>
      <w:r>
        <w:rPr>
          <w:spacing w:val="-4"/>
        </w:rPr>
        <w:t xml:space="preserve"> </w:t>
      </w:r>
      <w:r>
        <w:t>International,</w:t>
      </w:r>
      <w:r>
        <w:rPr>
          <w:spacing w:val="-4"/>
        </w:rPr>
        <w:t xml:space="preserve"> </w:t>
      </w:r>
      <w:r>
        <w:t>Wallingford,</w:t>
      </w:r>
      <w:r>
        <w:rPr>
          <w:spacing w:val="-4"/>
        </w:rPr>
        <w:t xml:space="preserve"> </w:t>
      </w:r>
      <w:r>
        <w:t>UK,</w:t>
      </w:r>
      <w:r>
        <w:rPr>
          <w:spacing w:val="-4"/>
        </w:rPr>
        <w:t xml:space="preserve"> </w:t>
      </w:r>
      <w:r>
        <w:t xml:space="preserve">pp. </w:t>
      </w:r>
      <w:r>
        <w:rPr>
          <w:spacing w:val="-2"/>
        </w:rPr>
        <w:t>281-300.</w:t>
      </w:r>
    </w:p>
    <w:p w14:paraId="6E0BA978" w14:textId="77777777" w:rsidR="00F97B94" w:rsidRDefault="00F97B94">
      <w:pPr>
        <w:pStyle w:val="Corptext"/>
        <w:spacing w:before="1"/>
        <w:ind w:left="0"/>
        <w:rPr>
          <w:sz w:val="23"/>
        </w:rPr>
      </w:pPr>
    </w:p>
    <w:p w14:paraId="6E0BA979" w14:textId="77777777" w:rsidR="00F97B94" w:rsidRDefault="00832DE8">
      <w:pPr>
        <w:pStyle w:val="Listparagraf"/>
        <w:numPr>
          <w:ilvl w:val="2"/>
          <w:numId w:val="1"/>
        </w:numPr>
        <w:tabs>
          <w:tab w:val="left" w:pos="2259"/>
        </w:tabs>
        <w:spacing w:before="1" w:line="286" w:lineRule="exact"/>
        <w:ind w:left="2259" w:hanging="359"/>
        <w:rPr>
          <w:sz w:val="24"/>
        </w:rPr>
      </w:pPr>
      <w:r>
        <w:rPr>
          <w:sz w:val="24"/>
        </w:rPr>
        <w:t>For</w:t>
      </w:r>
      <w:r>
        <w:rPr>
          <w:spacing w:val="-2"/>
          <w:sz w:val="24"/>
        </w:rPr>
        <w:t xml:space="preserve"> </w:t>
      </w:r>
      <w:r>
        <w:rPr>
          <w:sz w:val="24"/>
        </w:rPr>
        <w:t>whole</w:t>
      </w:r>
      <w:r>
        <w:rPr>
          <w:spacing w:val="-2"/>
          <w:sz w:val="24"/>
        </w:rPr>
        <w:t xml:space="preserve"> books:</w:t>
      </w:r>
    </w:p>
    <w:p w14:paraId="6E0BA97A" w14:textId="77777777" w:rsidR="00F97B94" w:rsidRDefault="00832DE8">
      <w:pPr>
        <w:pStyle w:val="Corptext"/>
        <w:spacing w:line="266" w:lineRule="exact"/>
      </w:pPr>
      <w:r>
        <w:t>Author(s)</w:t>
      </w:r>
      <w:r>
        <w:rPr>
          <w:spacing w:val="-3"/>
        </w:rPr>
        <w:t xml:space="preserve"> </w:t>
      </w:r>
      <w:r>
        <w:t>(year)</w:t>
      </w:r>
      <w:r>
        <w:rPr>
          <w:spacing w:val="-1"/>
        </w:rPr>
        <w:t xml:space="preserve"> </w:t>
      </w:r>
      <w:r>
        <w:rPr>
          <w:i/>
        </w:rPr>
        <w:t>Book</w:t>
      </w:r>
      <w:r>
        <w:rPr>
          <w:i/>
          <w:spacing w:val="-3"/>
        </w:rPr>
        <w:t xml:space="preserve"> </w:t>
      </w:r>
      <w:r>
        <w:rPr>
          <w:i/>
        </w:rPr>
        <w:t>title</w:t>
      </w:r>
      <w:r>
        <w:t>,</w:t>
      </w:r>
      <w:r>
        <w:rPr>
          <w:spacing w:val="-1"/>
        </w:rPr>
        <w:t xml:space="preserve"> </w:t>
      </w:r>
      <w:r>
        <w:t>Edition,</w:t>
      </w:r>
      <w:r>
        <w:rPr>
          <w:spacing w:val="-1"/>
        </w:rPr>
        <w:t xml:space="preserve"> </w:t>
      </w:r>
      <w:r>
        <w:t>Publisher,</w:t>
      </w:r>
      <w:r>
        <w:rPr>
          <w:spacing w:val="-1"/>
        </w:rPr>
        <w:t xml:space="preserve"> </w:t>
      </w:r>
      <w:r>
        <w:t>Address,</w:t>
      </w:r>
      <w:r>
        <w:rPr>
          <w:spacing w:val="-1"/>
        </w:rPr>
        <w:t xml:space="preserve"> </w:t>
      </w:r>
      <w:r>
        <w:rPr>
          <w:spacing w:val="-2"/>
        </w:rPr>
        <w:t>pages.</w:t>
      </w:r>
    </w:p>
    <w:p w14:paraId="6E0BA97B" w14:textId="77777777" w:rsidR="00F97B94" w:rsidRDefault="00832DE8">
      <w:pPr>
        <w:ind w:left="1540" w:right="158"/>
        <w:rPr>
          <w:sz w:val="24"/>
        </w:rPr>
      </w:pPr>
      <w:r>
        <w:rPr>
          <w:sz w:val="24"/>
        </w:rPr>
        <w:t>Frame</w:t>
      </w:r>
      <w:r>
        <w:rPr>
          <w:spacing w:val="-5"/>
          <w:sz w:val="24"/>
        </w:rPr>
        <w:t xml:space="preserve"> </w:t>
      </w:r>
      <w:r>
        <w:rPr>
          <w:sz w:val="24"/>
        </w:rPr>
        <w:t>J.,</w:t>
      </w:r>
      <w:r>
        <w:rPr>
          <w:spacing w:val="-5"/>
          <w:sz w:val="24"/>
        </w:rPr>
        <w:t xml:space="preserve"> </w:t>
      </w:r>
      <w:r>
        <w:rPr>
          <w:sz w:val="24"/>
        </w:rPr>
        <w:t>Charlton</w:t>
      </w:r>
      <w:r>
        <w:rPr>
          <w:spacing w:val="-5"/>
          <w:sz w:val="24"/>
        </w:rPr>
        <w:t xml:space="preserve"> </w:t>
      </w:r>
      <w:r>
        <w:rPr>
          <w:sz w:val="24"/>
        </w:rPr>
        <w:t>G.F.L.</w:t>
      </w:r>
      <w:r>
        <w:rPr>
          <w:spacing w:val="-5"/>
          <w:sz w:val="24"/>
        </w:rPr>
        <w:t xml:space="preserve"> </w:t>
      </w:r>
      <w:r>
        <w:rPr>
          <w:sz w:val="24"/>
        </w:rPr>
        <w:t>and</w:t>
      </w:r>
      <w:r>
        <w:rPr>
          <w:spacing w:val="-3"/>
          <w:sz w:val="24"/>
        </w:rPr>
        <w:t xml:space="preserve"> </w:t>
      </w:r>
      <w:r>
        <w:rPr>
          <w:sz w:val="24"/>
        </w:rPr>
        <w:t>Laidlaw</w:t>
      </w:r>
      <w:r>
        <w:rPr>
          <w:spacing w:val="-5"/>
          <w:sz w:val="24"/>
        </w:rPr>
        <w:t xml:space="preserve"> </w:t>
      </w:r>
      <w:r>
        <w:rPr>
          <w:sz w:val="24"/>
        </w:rPr>
        <w:t>A.S.</w:t>
      </w:r>
      <w:r>
        <w:rPr>
          <w:spacing w:val="-5"/>
          <w:sz w:val="24"/>
        </w:rPr>
        <w:t xml:space="preserve"> </w:t>
      </w:r>
      <w:r>
        <w:rPr>
          <w:sz w:val="24"/>
        </w:rPr>
        <w:t>(1997)</w:t>
      </w:r>
      <w:r>
        <w:rPr>
          <w:spacing w:val="-3"/>
          <w:sz w:val="24"/>
        </w:rPr>
        <w:t xml:space="preserve"> </w:t>
      </w:r>
      <w:r>
        <w:rPr>
          <w:i/>
          <w:sz w:val="24"/>
        </w:rPr>
        <w:t>Temperate</w:t>
      </w:r>
      <w:r>
        <w:rPr>
          <w:i/>
          <w:spacing w:val="-5"/>
          <w:sz w:val="24"/>
        </w:rPr>
        <w:t xml:space="preserve"> </w:t>
      </w:r>
      <w:r>
        <w:rPr>
          <w:i/>
          <w:sz w:val="24"/>
        </w:rPr>
        <w:t>Forage Legumes</w:t>
      </w:r>
      <w:r>
        <w:rPr>
          <w:sz w:val="24"/>
        </w:rPr>
        <w:t>, CAB International, Wallingford, UK, 336 pp.</w:t>
      </w:r>
    </w:p>
    <w:p w14:paraId="6E0BA97C" w14:textId="77777777" w:rsidR="00F97B94" w:rsidRDefault="00F97B94">
      <w:pPr>
        <w:pStyle w:val="Corptext"/>
        <w:spacing w:before="11"/>
        <w:ind w:left="0"/>
        <w:rPr>
          <w:sz w:val="23"/>
        </w:rPr>
      </w:pPr>
    </w:p>
    <w:p w14:paraId="6E0BA97D" w14:textId="77777777" w:rsidR="00F97B94" w:rsidRDefault="00832DE8">
      <w:pPr>
        <w:pStyle w:val="Listparagraf"/>
        <w:numPr>
          <w:ilvl w:val="2"/>
          <w:numId w:val="1"/>
        </w:numPr>
        <w:tabs>
          <w:tab w:val="left" w:pos="2259"/>
        </w:tabs>
        <w:spacing w:line="286" w:lineRule="exact"/>
        <w:ind w:left="2259" w:hanging="359"/>
        <w:rPr>
          <w:sz w:val="24"/>
        </w:rPr>
      </w:pPr>
      <w:r>
        <w:rPr>
          <w:sz w:val="24"/>
        </w:rPr>
        <w:t>For</w:t>
      </w:r>
      <w:r>
        <w:rPr>
          <w:spacing w:val="-3"/>
          <w:sz w:val="24"/>
        </w:rPr>
        <w:t xml:space="preserve"> </w:t>
      </w:r>
      <w:r>
        <w:rPr>
          <w:sz w:val="24"/>
        </w:rPr>
        <w:t>conference</w:t>
      </w:r>
      <w:r>
        <w:rPr>
          <w:spacing w:val="-3"/>
          <w:sz w:val="24"/>
        </w:rPr>
        <w:t xml:space="preserve"> </w:t>
      </w:r>
      <w:r>
        <w:rPr>
          <w:spacing w:val="-2"/>
          <w:sz w:val="24"/>
        </w:rPr>
        <w:t>proceedings:</w:t>
      </w:r>
    </w:p>
    <w:p w14:paraId="6E0BA97E" w14:textId="77777777" w:rsidR="00F97B94" w:rsidRDefault="00832DE8">
      <w:pPr>
        <w:pStyle w:val="Corptext"/>
        <w:ind w:right="158"/>
      </w:pPr>
      <w:r>
        <w:t>Author(s)</w:t>
      </w:r>
      <w:r>
        <w:rPr>
          <w:spacing w:val="-6"/>
        </w:rPr>
        <w:t xml:space="preserve"> </w:t>
      </w:r>
      <w:r>
        <w:t>(year)</w:t>
      </w:r>
      <w:r>
        <w:rPr>
          <w:spacing w:val="-4"/>
        </w:rPr>
        <w:t xml:space="preserve"> </w:t>
      </w:r>
      <w:r>
        <w:t>Title.</w:t>
      </w:r>
      <w:r>
        <w:rPr>
          <w:spacing w:val="-3"/>
        </w:rPr>
        <w:t xml:space="preserve"> </w:t>
      </w:r>
      <w:r>
        <w:t>In:</w:t>
      </w:r>
      <w:r>
        <w:rPr>
          <w:spacing w:val="-4"/>
        </w:rPr>
        <w:t xml:space="preserve"> </w:t>
      </w:r>
      <w:r>
        <w:t>Editor(s)</w:t>
      </w:r>
      <w:r>
        <w:rPr>
          <w:spacing w:val="-4"/>
        </w:rPr>
        <w:t xml:space="preserve"> </w:t>
      </w:r>
      <w:r>
        <w:t>names</w:t>
      </w:r>
      <w:r>
        <w:rPr>
          <w:spacing w:val="-4"/>
        </w:rPr>
        <w:t xml:space="preserve"> </w:t>
      </w:r>
      <w:r>
        <w:t>(eds)</w:t>
      </w:r>
      <w:r>
        <w:rPr>
          <w:spacing w:val="-4"/>
        </w:rPr>
        <w:t xml:space="preserve"> </w:t>
      </w:r>
      <w:r>
        <w:rPr>
          <w:i/>
        </w:rPr>
        <w:t>Proceedings</w:t>
      </w:r>
      <w:r>
        <w:rPr>
          <w:i/>
          <w:spacing w:val="-4"/>
        </w:rPr>
        <w:t xml:space="preserve"> </w:t>
      </w:r>
      <w:r>
        <w:rPr>
          <w:i/>
        </w:rPr>
        <w:t>Title</w:t>
      </w:r>
      <w:r>
        <w:t>. Proceedings name, Publisher, Address, page no.-page no.</w:t>
      </w:r>
    </w:p>
    <w:p w14:paraId="6E0BA97F" w14:textId="77777777" w:rsidR="00F97B94" w:rsidRDefault="00832DE8">
      <w:pPr>
        <w:pStyle w:val="Corptext"/>
      </w:pPr>
      <w:r>
        <w:t>Ritchie M.E. and Olff H. (1999) Herbivore diversity and plant dynamics: Compensatory and additive effects. In: Olff H., Brown V.K. and Drent R.H. (eds)</w:t>
      </w:r>
      <w:r>
        <w:rPr>
          <w:spacing w:val="-4"/>
        </w:rPr>
        <w:t xml:space="preserve"> </w:t>
      </w:r>
      <w:r>
        <w:rPr>
          <w:i/>
        </w:rPr>
        <w:t>Herbivores:</w:t>
      </w:r>
      <w:r>
        <w:rPr>
          <w:i/>
          <w:spacing w:val="-3"/>
        </w:rPr>
        <w:t xml:space="preserve"> </w:t>
      </w:r>
      <w:r>
        <w:rPr>
          <w:i/>
        </w:rPr>
        <w:t>Between</w:t>
      </w:r>
      <w:r>
        <w:rPr>
          <w:i/>
          <w:spacing w:val="-3"/>
        </w:rPr>
        <w:t xml:space="preserve"> </w:t>
      </w:r>
      <w:r>
        <w:rPr>
          <w:i/>
        </w:rPr>
        <w:t>Plants</w:t>
      </w:r>
      <w:r>
        <w:rPr>
          <w:i/>
          <w:spacing w:val="-3"/>
        </w:rPr>
        <w:t xml:space="preserve"> </w:t>
      </w:r>
      <w:r>
        <w:rPr>
          <w:i/>
        </w:rPr>
        <w:t>and</w:t>
      </w:r>
      <w:r>
        <w:rPr>
          <w:i/>
          <w:spacing w:val="-3"/>
        </w:rPr>
        <w:t xml:space="preserve"> </w:t>
      </w:r>
      <w:r>
        <w:rPr>
          <w:i/>
        </w:rPr>
        <w:t>Predators</w:t>
      </w:r>
      <w:r>
        <w:t>.</w:t>
      </w:r>
      <w:r>
        <w:rPr>
          <w:spacing w:val="-3"/>
        </w:rPr>
        <w:t xml:space="preserve"> </w:t>
      </w:r>
      <w:r>
        <w:t>The</w:t>
      </w:r>
      <w:r>
        <w:rPr>
          <w:spacing w:val="-5"/>
        </w:rPr>
        <w:t xml:space="preserve"> </w:t>
      </w:r>
      <w:r>
        <w:t>38th</w:t>
      </w:r>
      <w:r>
        <w:rPr>
          <w:spacing w:val="-3"/>
        </w:rPr>
        <w:t xml:space="preserve"> </w:t>
      </w:r>
      <w:r>
        <w:t>Symposium</w:t>
      </w:r>
      <w:r>
        <w:rPr>
          <w:spacing w:val="-3"/>
        </w:rPr>
        <w:t xml:space="preserve"> </w:t>
      </w:r>
      <w:r>
        <w:t>of</w:t>
      </w:r>
      <w:r>
        <w:rPr>
          <w:spacing w:val="-3"/>
        </w:rPr>
        <w:t xml:space="preserve"> </w:t>
      </w:r>
      <w:r>
        <w:t>the British Ecological Society, Blackwell Science, Oxford, UK, pp. 175-204.</w:t>
      </w:r>
    </w:p>
    <w:p w14:paraId="6E0BA980" w14:textId="77777777" w:rsidR="00F97B94" w:rsidRDefault="00F97B94">
      <w:pPr>
        <w:pStyle w:val="Corptext"/>
        <w:spacing w:before="2"/>
        <w:ind w:left="0"/>
        <w:rPr>
          <w:sz w:val="23"/>
        </w:rPr>
      </w:pPr>
    </w:p>
    <w:p w14:paraId="6E0BA981" w14:textId="77777777" w:rsidR="00F97B94" w:rsidRDefault="00832DE8">
      <w:pPr>
        <w:pStyle w:val="Listparagraf"/>
        <w:numPr>
          <w:ilvl w:val="2"/>
          <w:numId w:val="1"/>
        </w:numPr>
        <w:tabs>
          <w:tab w:val="left" w:pos="2259"/>
        </w:tabs>
        <w:spacing w:line="286" w:lineRule="exact"/>
        <w:ind w:left="2259" w:hanging="359"/>
        <w:rPr>
          <w:sz w:val="24"/>
        </w:rPr>
      </w:pPr>
      <w:r>
        <w:rPr>
          <w:sz w:val="24"/>
        </w:rPr>
        <w:t>For</w:t>
      </w:r>
      <w:r>
        <w:rPr>
          <w:spacing w:val="-2"/>
          <w:sz w:val="24"/>
        </w:rPr>
        <w:t xml:space="preserve"> </w:t>
      </w:r>
      <w:r>
        <w:rPr>
          <w:sz w:val="24"/>
        </w:rPr>
        <w:t>previous</w:t>
      </w:r>
      <w:r>
        <w:rPr>
          <w:spacing w:val="-2"/>
          <w:sz w:val="24"/>
        </w:rPr>
        <w:t xml:space="preserve"> </w:t>
      </w:r>
      <w:r>
        <w:rPr>
          <w:sz w:val="24"/>
        </w:rPr>
        <w:t>paper</w:t>
      </w:r>
      <w:r>
        <w:rPr>
          <w:spacing w:val="-1"/>
          <w:sz w:val="24"/>
        </w:rPr>
        <w:t xml:space="preserve"> </w:t>
      </w:r>
      <w:r>
        <w:rPr>
          <w:sz w:val="24"/>
        </w:rPr>
        <w:t>from</w:t>
      </w:r>
      <w:r>
        <w:rPr>
          <w:spacing w:val="1"/>
          <w:sz w:val="24"/>
        </w:rPr>
        <w:t xml:space="preserve"> </w:t>
      </w:r>
      <w:r>
        <w:rPr>
          <w:sz w:val="24"/>
        </w:rPr>
        <w:t>Grassland</w:t>
      </w:r>
      <w:r>
        <w:rPr>
          <w:spacing w:val="-2"/>
          <w:sz w:val="24"/>
        </w:rPr>
        <w:t xml:space="preserve"> </w:t>
      </w:r>
      <w:r>
        <w:rPr>
          <w:sz w:val="24"/>
        </w:rPr>
        <w:t>Science</w:t>
      </w:r>
      <w:r>
        <w:rPr>
          <w:spacing w:val="-3"/>
          <w:sz w:val="24"/>
        </w:rPr>
        <w:t xml:space="preserve"> </w:t>
      </w:r>
      <w:r>
        <w:rPr>
          <w:sz w:val="24"/>
        </w:rPr>
        <w:t>in</w:t>
      </w:r>
      <w:r>
        <w:rPr>
          <w:spacing w:val="-1"/>
          <w:sz w:val="24"/>
        </w:rPr>
        <w:t xml:space="preserve"> </w:t>
      </w:r>
      <w:r>
        <w:rPr>
          <w:spacing w:val="-2"/>
          <w:sz w:val="24"/>
        </w:rPr>
        <w:t>Europe:</w:t>
      </w:r>
    </w:p>
    <w:p w14:paraId="6E0BA982" w14:textId="77777777" w:rsidR="00F97B94" w:rsidRDefault="00832DE8">
      <w:pPr>
        <w:pStyle w:val="Corptext"/>
        <w:ind w:right="158"/>
      </w:pPr>
      <w:r>
        <w:t>Use</w:t>
      </w:r>
      <w:r>
        <w:rPr>
          <w:spacing w:val="-5"/>
        </w:rPr>
        <w:t xml:space="preserve"> </w:t>
      </w:r>
      <w:r>
        <w:t>the</w:t>
      </w:r>
      <w:r>
        <w:rPr>
          <w:spacing w:val="-3"/>
        </w:rPr>
        <w:t xml:space="preserve"> </w:t>
      </w:r>
      <w:r>
        <w:t>same</w:t>
      </w:r>
      <w:r>
        <w:rPr>
          <w:spacing w:val="-2"/>
        </w:rPr>
        <w:t xml:space="preserve"> </w:t>
      </w:r>
      <w:r>
        <w:t>format</w:t>
      </w:r>
      <w:r>
        <w:rPr>
          <w:spacing w:val="-3"/>
        </w:rPr>
        <w:t xml:space="preserve"> </w:t>
      </w:r>
      <w:r>
        <w:t>as</w:t>
      </w:r>
      <w:r>
        <w:rPr>
          <w:spacing w:val="-3"/>
        </w:rPr>
        <w:t xml:space="preserve"> </w:t>
      </w:r>
      <w:r>
        <w:t>for</w:t>
      </w:r>
      <w:r>
        <w:rPr>
          <w:spacing w:val="-3"/>
        </w:rPr>
        <w:t xml:space="preserve"> </w:t>
      </w:r>
      <w:r>
        <w:t>a</w:t>
      </w:r>
      <w:r>
        <w:rPr>
          <w:spacing w:val="-5"/>
        </w:rPr>
        <w:t xml:space="preserve"> </w:t>
      </w:r>
      <w:r>
        <w:t>journal</w:t>
      </w:r>
      <w:r>
        <w:rPr>
          <w:spacing w:val="-3"/>
        </w:rPr>
        <w:t xml:space="preserve"> </w:t>
      </w:r>
      <w:r>
        <w:t>paper</w:t>
      </w:r>
      <w:r>
        <w:rPr>
          <w:spacing w:val="-3"/>
        </w:rPr>
        <w:t xml:space="preserve"> </w:t>
      </w:r>
      <w:r>
        <w:t>without</w:t>
      </w:r>
      <w:r>
        <w:rPr>
          <w:spacing w:val="-3"/>
        </w:rPr>
        <w:t xml:space="preserve"> </w:t>
      </w:r>
      <w:r>
        <w:t>including</w:t>
      </w:r>
      <w:r>
        <w:rPr>
          <w:spacing w:val="-6"/>
        </w:rPr>
        <w:t xml:space="preserve"> </w:t>
      </w:r>
      <w:r>
        <w:t>the</w:t>
      </w:r>
      <w:r>
        <w:rPr>
          <w:spacing w:val="-3"/>
        </w:rPr>
        <w:t xml:space="preserve"> </w:t>
      </w:r>
      <w:r>
        <w:t>conference title etc.</w:t>
      </w:r>
    </w:p>
    <w:p w14:paraId="6E0BA983" w14:textId="77777777" w:rsidR="00F97B94" w:rsidRDefault="00832DE8">
      <w:pPr>
        <w:pStyle w:val="Corptext"/>
        <w:ind w:right="158"/>
      </w:pPr>
      <w:r>
        <w:t>Todorova P. and Kirilov A. (2002) Changes in permanent grassland composition</w:t>
      </w:r>
      <w:r>
        <w:rPr>
          <w:spacing w:val="-4"/>
        </w:rPr>
        <w:t xml:space="preserve"> </w:t>
      </w:r>
      <w:r>
        <w:t>and</w:t>
      </w:r>
      <w:r>
        <w:rPr>
          <w:spacing w:val="-4"/>
        </w:rPr>
        <w:t xml:space="preserve"> </w:t>
      </w:r>
      <w:r>
        <w:t>feeding</w:t>
      </w:r>
      <w:r>
        <w:rPr>
          <w:spacing w:val="-5"/>
        </w:rPr>
        <w:t xml:space="preserve"> </w:t>
      </w:r>
      <w:r>
        <w:t>value</w:t>
      </w:r>
      <w:r>
        <w:rPr>
          <w:spacing w:val="-4"/>
        </w:rPr>
        <w:t xml:space="preserve"> </w:t>
      </w:r>
      <w:r>
        <w:t>during</w:t>
      </w:r>
      <w:r>
        <w:rPr>
          <w:spacing w:val="-7"/>
        </w:rPr>
        <w:t xml:space="preserve"> </w:t>
      </w:r>
      <w:r>
        <w:t>the</w:t>
      </w:r>
      <w:r>
        <w:rPr>
          <w:spacing w:val="-3"/>
        </w:rPr>
        <w:t xml:space="preserve"> </w:t>
      </w:r>
      <w:r>
        <w:t>growing</w:t>
      </w:r>
      <w:r>
        <w:rPr>
          <w:spacing w:val="-4"/>
        </w:rPr>
        <w:t xml:space="preserve"> </w:t>
      </w:r>
      <w:r>
        <w:t>season.</w:t>
      </w:r>
      <w:r>
        <w:rPr>
          <w:spacing w:val="-1"/>
        </w:rPr>
        <w:t xml:space="preserve"> </w:t>
      </w:r>
      <w:r>
        <w:rPr>
          <w:i/>
        </w:rPr>
        <w:t>Grassland</w:t>
      </w:r>
      <w:r>
        <w:rPr>
          <w:i/>
          <w:spacing w:val="-4"/>
        </w:rPr>
        <w:t xml:space="preserve"> </w:t>
      </w:r>
      <w:r>
        <w:rPr>
          <w:i/>
        </w:rPr>
        <w:t xml:space="preserve">Science in Europe </w:t>
      </w:r>
      <w:r>
        <w:t>7, 170-171.</w:t>
      </w:r>
    </w:p>
    <w:p w14:paraId="6E0BA984" w14:textId="77777777" w:rsidR="00F97B94" w:rsidRDefault="00F97B94">
      <w:pPr>
        <w:pStyle w:val="Corptext"/>
        <w:spacing w:before="1"/>
        <w:ind w:left="0"/>
        <w:rPr>
          <w:sz w:val="23"/>
        </w:rPr>
      </w:pPr>
    </w:p>
    <w:p w14:paraId="6E0BA985" w14:textId="77777777" w:rsidR="00F97B94" w:rsidRDefault="00832DE8">
      <w:pPr>
        <w:pStyle w:val="Listparagraf"/>
        <w:numPr>
          <w:ilvl w:val="1"/>
          <w:numId w:val="1"/>
        </w:numPr>
        <w:tabs>
          <w:tab w:val="left" w:pos="1540"/>
        </w:tabs>
        <w:ind w:right="184"/>
        <w:rPr>
          <w:sz w:val="24"/>
        </w:rPr>
      </w:pPr>
      <w:r>
        <w:rPr>
          <w:sz w:val="24"/>
        </w:rPr>
        <w:t>Use</w:t>
      </w:r>
      <w:r>
        <w:rPr>
          <w:spacing w:val="-5"/>
          <w:sz w:val="24"/>
        </w:rPr>
        <w:t xml:space="preserve"> </w:t>
      </w:r>
      <w:r>
        <w:rPr>
          <w:sz w:val="24"/>
        </w:rPr>
        <w:t>a</w:t>
      </w:r>
      <w:r>
        <w:rPr>
          <w:spacing w:val="-4"/>
          <w:sz w:val="24"/>
        </w:rPr>
        <w:t xml:space="preserve"> </w:t>
      </w:r>
      <w:r>
        <w:rPr>
          <w:sz w:val="24"/>
        </w:rPr>
        <w:t>hard</w:t>
      </w:r>
      <w:r>
        <w:rPr>
          <w:spacing w:val="-3"/>
          <w:sz w:val="24"/>
        </w:rPr>
        <w:t xml:space="preserve"> </w:t>
      </w:r>
      <w:r>
        <w:rPr>
          <w:sz w:val="24"/>
        </w:rPr>
        <w:t>return</w:t>
      </w:r>
      <w:r>
        <w:rPr>
          <w:spacing w:val="-2"/>
          <w:sz w:val="24"/>
        </w:rPr>
        <w:t xml:space="preserve"> </w:t>
      </w:r>
      <w:r>
        <w:rPr>
          <w:sz w:val="24"/>
        </w:rPr>
        <w:t>after</w:t>
      </w:r>
      <w:r>
        <w:rPr>
          <w:spacing w:val="-3"/>
          <w:sz w:val="24"/>
        </w:rPr>
        <w:t xml:space="preserve"> </w:t>
      </w:r>
      <w:r>
        <w:rPr>
          <w:sz w:val="24"/>
        </w:rPr>
        <w:t>each</w:t>
      </w:r>
      <w:r>
        <w:rPr>
          <w:spacing w:val="-3"/>
          <w:sz w:val="24"/>
        </w:rPr>
        <w:t xml:space="preserve"> </w:t>
      </w:r>
      <w:r>
        <w:rPr>
          <w:sz w:val="24"/>
        </w:rPr>
        <w:t>reference</w:t>
      </w:r>
      <w:r>
        <w:rPr>
          <w:spacing w:val="-2"/>
          <w:sz w:val="24"/>
        </w:rPr>
        <w:t xml:space="preserve"> </w:t>
      </w:r>
      <w:r>
        <w:rPr>
          <w:sz w:val="24"/>
        </w:rPr>
        <w:t>and</w:t>
      </w:r>
      <w:r>
        <w:rPr>
          <w:spacing w:val="-3"/>
          <w:sz w:val="24"/>
        </w:rPr>
        <w:t xml:space="preserve"> </w:t>
      </w:r>
      <w:r>
        <w:rPr>
          <w:sz w:val="24"/>
        </w:rPr>
        <w:t>no</w:t>
      </w:r>
      <w:r>
        <w:rPr>
          <w:spacing w:val="-3"/>
          <w:sz w:val="24"/>
        </w:rPr>
        <w:t xml:space="preserve"> </w:t>
      </w:r>
      <w:r>
        <w:rPr>
          <w:sz w:val="24"/>
        </w:rPr>
        <w:t>hyphenation.</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leave</w:t>
      </w:r>
      <w:r>
        <w:rPr>
          <w:spacing w:val="-4"/>
          <w:sz w:val="24"/>
        </w:rPr>
        <w:t xml:space="preserve"> </w:t>
      </w:r>
      <w:r>
        <w:rPr>
          <w:sz w:val="24"/>
        </w:rPr>
        <w:t>blank lines between references.</w:t>
      </w:r>
    </w:p>
    <w:p w14:paraId="6E0BA986" w14:textId="77777777" w:rsidR="00F97B94" w:rsidRDefault="00F97B94">
      <w:pPr>
        <w:pStyle w:val="Corptext"/>
        <w:spacing w:before="5"/>
        <w:ind w:left="0"/>
      </w:pPr>
    </w:p>
    <w:p w14:paraId="6E0BA987" w14:textId="77777777" w:rsidR="00F97B94" w:rsidRDefault="00832DE8">
      <w:pPr>
        <w:pStyle w:val="Titlu1"/>
        <w:spacing w:line="273" w:lineRule="exact"/>
      </w:pPr>
      <w:r>
        <w:t>Abbreviations,</w:t>
      </w:r>
      <w:r>
        <w:rPr>
          <w:spacing w:val="-1"/>
        </w:rPr>
        <w:t xml:space="preserve"> </w:t>
      </w:r>
      <w:r>
        <w:t>units</w:t>
      </w:r>
      <w:r>
        <w:rPr>
          <w:spacing w:val="-1"/>
        </w:rPr>
        <w:t xml:space="preserve"> </w:t>
      </w:r>
      <w:r>
        <w:t>and</w:t>
      </w:r>
      <w:r>
        <w:rPr>
          <w:spacing w:val="-1"/>
        </w:rPr>
        <w:t xml:space="preserve"> </w:t>
      </w:r>
      <w:r>
        <w:rPr>
          <w:spacing w:val="-2"/>
        </w:rPr>
        <w:t>numbers</w:t>
      </w:r>
    </w:p>
    <w:p w14:paraId="6E0BA988" w14:textId="77777777" w:rsidR="00F97B94" w:rsidRDefault="00832DE8">
      <w:pPr>
        <w:pStyle w:val="Listparagraf"/>
        <w:numPr>
          <w:ilvl w:val="1"/>
          <w:numId w:val="1"/>
        </w:numPr>
        <w:tabs>
          <w:tab w:val="left" w:pos="1540"/>
        </w:tabs>
        <w:spacing w:line="291" w:lineRule="exact"/>
        <w:rPr>
          <w:sz w:val="24"/>
        </w:rPr>
      </w:pPr>
      <w:r>
        <w:rPr>
          <w:sz w:val="24"/>
        </w:rPr>
        <w:t>Only</w:t>
      </w:r>
      <w:r>
        <w:rPr>
          <w:spacing w:val="-7"/>
          <w:sz w:val="24"/>
        </w:rPr>
        <w:t xml:space="preserve"> </w:t>
      </w:r>
      <w:r>
        <w:rPr>
          <w:sz w:val="24"/>
        </w:rPr>
        <w:t>SI</w:t>
      </w:r>
      <w:r>
        <w:rPr>
          <w:spacing w:val="-3"/>
          <w:sz w:val="24"/>
        </w:rPr>
        <w:t xml:space="preserve"> </w:t>
      </w:r>
      <w:r>
        <w:rPr>
          <w:sz w:val="24"/>
        </w:rPr>
        <w:t>units</w:t>
      </w:r>
      <w:r>
        <w:rPr>
          <w:spacing w:val="1"/>
          <w:sz w:val="24"/>
        </w:rPr>
        <w:t xml:space="preserve"> </w:t>
      </w:r>
      <w:r>
        <w:rPr>
          <w:sz w:val="24"/>
        </w:rPr>
        <w:t>and abbreviations</w:t>
      </w:r>
      <w:r>
        <w:rPr>
          <w:spacing w:val="1"/>
          <w:sz w:val="24"/>
        </w:rPr>
        <w:t xml:space="preserve"> </w:t>
      </w:r>
      <w:r>
        <w:rPr>
          <w:sz w:val="24"/>
        </w:rPr>
        <w:t>should</w:t>
      </w:r>
      <w:r>
        <w:rPr>
          <w:spacing w:val="1"/>
          <w:sz w:val="24"/>
        </w:rPr>
        <w:t xml:space="preserve"> </w:t>
      </w:r>
      <w:r>
        <w:rPr>
          <w:sz w:val="24"/>
        </w:rPr>
        <w:t xml:space="preserve">be </w:t>
      </w:r>
      <w:r>
        <w:rPr>
          <w:spacing w:val="-4"/>
          <w:sz w:val="24"/>
        </w:rPr>
        <w:t>used.</w:t>
      </w:r>
    </w:p>
    <w:p w14:paraId="6E0BA989" w14:textId="77777777" w:rsidR="00F97B94" w:rsidRDefault="00832DE8">
      <w:pPr>
        <w:pStyle w:val="Listparagraf"/>
        <w:numPr>
          <w:ilvl w:val="1"/>
          <w:numId w:val="1"/>
        </w:numPr>
        <w:tabs>
          <w:tab w:val="left" w:pos="1540"/>
        </w:tabs>
        <w:ind w:right="176"/>
        <w:rPr>
          <w:sz w:val="24"/>
        </w:rPr>
      </w:pPr>
      <w:r>
        <w:rPr>
          <w:sz w:val="24"/>
        </w:rPr>
        <w:t>Abbreviations</w:t>
      </w:r>
      <w:r>
        <w:rPr>
          <w:spacing w:val="-3"/>
          <w:sz w:val="24"/>
        </w:rPr>
        <w:t xml:space="preserve"> </w:t>
      </w:r>
      <w:r>
        <w:rPr>
          <w:sz w:val="24"/>
        </w:rPr>
        <w:t>should</w:t>
      </w:r>
      <w:r>
        <w:rPr>
          <w:spacing w:val="-3"/>
          <w:sz w:val="24"/>
        </w:rPr>
        <w:t xml:space="preserve"> </w:t>
      </w:r>
      <w:r>
        <w:rPr>
          <w:sz w:val="24"/>
        </w:rPr>
        <w:t>be</w:t>
      </w:r>
      <w:r>
        <w:rPr>
          <w:spacing w:val="-2"/>
          <w:sz w:val="24"/>
        </w:rPr>
        <w:t xml:space="preserve"> </w:t>
      </w:r>
      <w:r>
        <w:rPr>
          <w:sz w:val="24"/>
        </w:rPr>
        <w:t>explained</w:t>
      </w:r>
      <w:r>
        <w:rPr>
          <w:spacing w:val="-3"/>
          <w:sz w:val="24"/>
        </w:rPr>
        <w:t xml:space="preserve"> </w:t>
      </w:r>
      <w:r>
        <w:rPr>
          <w:sz w:val="24"/>
        </w:rPr>
        <w:t>when</w:t>
      </w:r>
      <w:r>
        <w:rPr>
          <w:spacing w:val="-3"/>
          <w:sz w:val="24"/>
        </w:rPr>
        <w:t xml:space="preserve"> </w:t>
      </w:r>
      <w:r>
        <w:rPr>
          <w:sz w:val="24"/>
        </w:rPr>
        <w:t>they</w:t>
      </w:r>
      <w:r>
        <w:rPr>
          <w:spacing w:val="-7"/>
          <w:sz w:val="24"/>
        </w:rPr>
        <w:t xml:space="preserve"> </w:t>
      </w:r>
      <w:r>
        <w:rPr>
          <w:sz w:val="24"/>
        </w:rPr>
        <w:t>first</w:t>
      </w:r>
      <w:r>
        <w:rPr>
          <w:spacing w:val="-1"/>
          <w:sz w:val="24"/>
        </w:rPr>
        <w:t xml:space="preserve"> </w:t>
      </w:r>
      <w:r>
        <w:rPr>
          <w:sz w:val="24"/>
        </w:rPr>
        <w:t>appear</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text.</w:t>
      </w:r>
      <w:r>
        <w:rPr>
          <w:spacing w:val="-1"/>
          <w:sz w:val="24"/>
        </w:rPr>
        <w:t xml:space="preserve"> </w:t>
      </w:r>
      <w:r>
        <w:rPr>
          <w:sz w:val="24"/>
        </w:rPr>
        <w:t>If</w:t>
      </w:r>
      <w:r>
        <w:rPr>
          <w:spacing w:val="-3"/>
          <w:sz w:val="24"/>
        </w:rPr>
        <w:t xml:space="preserve"> </w:t>
      </w:r>
      <w:r>
        <w:rPr>
          <w:sz w:val="24"/>
        </w:rPr>
        <w:t>a</w:t>
      </w:r>
      <w:r>
        <w:rPr>
          <w:spacing w:val="-5"/>
          <w:sz w:val="24"/>
        </w:rPr>
        <w:t xml:space="preserve"> </w:t>
      </w:r>
      <w:r>
        <w:rPr>
          <w:sz w:val="24"/>
        </w:rPr>
        <w:t>non- standard abbreviation is to be used extensively, it should be defined in full.</w:t>
      </w:r>
    </w:p>
    <w:p w14:paraId="6E0BA98A" w14:textId="77777777" w:rsidR="00F97B94" w:rsidRDefault="00832DE8">
      <w:pPr>
        <w:pStyle w:val="Listparagraf"/>
        <w:numPr>
          <w:ilvl w:val="1"/>
          <w:numId w:val="1"/>
        </w:numPr>
        <w:tabs>
          <w:tab w:val="left" w:pos="1540"/>
        </w:tabs>
        <w:ind w:right="328"/>
        <w:rPr>
          <w:sz w:val="24"/>
        </w:rPr>
      </w:pPr>
      <w:r>
        <w:rPr>
          <w:sz w:val="24"/>
        </w:rPr>
        <w:t>For</w:t>
      </w:r>
      <w:r>
        <w:rPr>
          <w:spacing w:val="-4"/>
          <w:sz w:val="24"/>
        </w:rPr>
        <w:t xml:space="preserve"> </w:t>
      </w:r>
      <w:r>
        <w:rPr>
          <w:sz w:val="24"/>
        </w:rPr>
        <w:t>mineral</w:t>
      </w:r>
      <w:r>
        <w:rPr>
          <w:spacing w:val="-4"/>
          <w:sz w:val="24"/>
        </w:rPr>
        <w:t xml:space="preserve"> </w:t>
      </w:r>
      <w:r>
        <w:rPr>
          <w:sz w:val="24"/>
        </w:rPr>
        <w:t>contents</w:t>
      </w:r>
      <w:r>
        <w:rPr>
          <w:spacing w:val="-4"/>
          <w:sz w:val="24"/>
        </w:rPr>
        <w:t xml:space="preserve"> </w:t>
      </w:r>
      <w:r>
        <w:rPr>
          <w:sz w:val="24"/>
        </w:rPr>
        <w:t>in</w:t>
      </w:r>
      <w:r>
        <w:rPr>
          <w:spacing w:val="-4"/>
          <w:sz w:val="24"/>
        </w:rPr>
        <w:t xml:space="preserve"> </w:t>
      </w:r>
      <w:r>
        <w:rPr>
          <w:sz w:val="24"/>
        </w:rPr>
        <w:t>soil,</w:t>
      </w:r>
      <w:r>
        <w:rPr>
          <w:spacing w:val="-4"/>
          <w:sz w:val="24"/>
        </w:rPr>
        <w:t xml:space="preserve"> </w:t>
      </w:r>
      <w:proofErr w:type="spellStart"/>
      <w:r>
        <w:rPr>
          <w:sz w:val="24"/>
        </w:rPr>
        <w:t>fertilisers</w:t>
      </w:r>
      <w:proofErr w:type="spellEnd"/>
      <w:r>
        <w:rPr>
          <w:sz w:val="24"/>
        </w:rPr>
        <w:t>,</w:t>
      </w:r>
      <w:r>
        <w:rPr>
          <w:spacing w:val="-4"/>
          <w:sz w:val="24"/>
        </w:rPr>
        <w:t xml:space="preserve"> </w:t>
      </w:r>
      <w:r>
        <w:rPr>
          <w:sz w:val="24"/>
        </w:rPr>
        <w:t>manures,</w:t>
      </w:r>
      <w:r>
        <w:rPr>
          <w:spacing w:val="-4"/>
          <w:sz w:val="24"/>
        </w:rPr>
        <w:t xml:space="preserve"> </w:t>
      </w:r>
      <w:r>
        <w:rPr>
          <w:sz w:val="24"/>
        </w:rPr>
        <w:t>plants</w:t>
      </w:r>
      <w:r>
        <w:rPr>
          <w:spacing w:val="-4"/>
          <w:sz w:val="24"/>
        </w:rPr>
        <w:t xml:space="preserve"> </w:t>
      </w:r>
      <w:r>
        <w:rPr>
          <w:sz w:val="24"/>
        </w:rPr>
        <w:t>and</w:t>
      </w:r>
      <w:r>
        <w:rPr>
          <w:spacing w:val="-4"/>
          <w:sz w:val="24"/>
        </w:rPr>
        <w:t xml:space="preserve"> </w:t>
      </w:r>
      <w:r>
        <w:rPr>
          <w:sz w:val="24"/>
        </w:rPr>
        <w:t>animal</w:t>
      </w:r>
      <w:r>
        <w:rPr>
          <w:spacing w:val="-4"/>
          <w:sz w:val="24"/>
        </w:rPr>
        <w:t xml:space="preserve"> </w:t>
      </w:r>
      <w:r>
        <w:rPr>
          <w:sz w:val="24"/>
        </w:rPr>
        <w:t>products, etc., the elements (i.e. P, N, K, etc.) should be used instead of their oxides.</w:t>
      </w:r>
    </w:p>
    <w:p w14:paraId="6E0BA98B" w14:textId="77777777" w:rsidR="00F97B94" w:rsidRDefault="00F97B94">
      <w:pPr>
        <w:rPr>
          <w:sz w:val="24"/>
        </w:rPr>
        <w:sectPr w:rsidR="00F97B94">
          <w:pgSz w:w="11910" w:h="16840"/>
          <w:pgMar w:top="1340" w:right="1340" w:bottom="280" w:left="1340" w:header="720" w:footer="720" w:gutter="0"/>
          <w:cols w:space="720"/>
        </w:sectPr>
      </w:pPr>
    </w:p>
    <w:p w14:paraId="6E0BA98C" w14:textId="77777777" w:rsidR="00F97B94" w:rsidRDefault="00832DE8">
      <w:pPr>
        <w:pStyle w:val="Corptext"/>
        <w:spacing w:before="96"/>
      </w:pPr>
      <w:r>
        <w:lastRenderedPageBreak/>
        <w:t>Isotopes</w:t>
      </w:r>
      <w:r>
        <w:rPr>
          <w:spacing w:val="-3"/>
        </w:rPr>
        <w:t xml:space="preserve"> </w:t>
      </w:r>
      <w:r>
        <w:t>should</w:t>
      </w:r>
      <w:r>
        <w:rPr>
          <w:spacing w:val="-3"/>
        </w:rPr>
        <w:t xml:space="preserve"> </w:t>
      </w:r>
      <w:r>
        <w:t>be</w:t>
      </w:r>
      <w:r>
        <w:rPr>
          <w:spacing w:val="-4"/>
        </w:rPr>
        <w:t xml:space="preserve"> </w:t>
      </w:r>
      <w:r>
        <w:t>indicated</w:t>
      </w:r>
      <w:r>
        <w:rPr>
          <w:spacing w:val="-3"/>
        </w:rPr>
        <w:t xml:space="preserve"> </w:t>
      </w:r>
      <w:r>
        <w:t>as</w:t>
      </w:r>
      <w:r>
        <w:rPr>
          <w:spacing w:val="-1"/>
        </w:rPr>
        <w:t xml:space="preserve"> </w:t>
      </w:r>
      <w:r>
        <w:rPr>
          <w:vertAlign w:val="superscript"/>
        </w:rPr>
        <w:t>14</w:t>
      </w:r>
      <w:r>
        <w:t>C,</w:t>
      </w:r>
      <w:r>
        <w:rPr>
          <w:spacing w:val="-6"/>
        </w:rPr>
        <w:t xml:space="preserve"> </w:t>
      </w:r>
      <w:r>
        <w:rPr>
          <w:vertAlign w:val="superscript"/>
        </w:rPr>
        <w:t>32</w:t>
      </w:r>
      <w:r>
        <w:t>P,</w:t>
      </w:r>
      <w:r>
        <w:rPr>
          <w:spacing w:val="-3"/>
        </w:rPr>
        <w:t xml:space="preserve"> </w:t>
      </w:r>
      <w:r>
        <w:t>etc.;</w:t>
      </w:r>
      <w:r>
        <w:rPr>
          <w:spacing w:val="-3"/>
        </w:rPr>
        <w:t xml:space="preserve"> </w:t>
      </w:r>
      <w:r>
        <w:t>ions</w:t>
      </w:r>
      <w:r>
        <w:rPr>
          <w:spacing w:val="-5"/>
        </w:rPr>
        <w:t xml:space="preserve"> </w:t>
      </w:r>
      <w:r>
        <w:t>should</w:t>
      </w:r>
      <w:r>
        <w:rPr>
          <w:spacing w:val="-3"/>
        </w:rPr>
        <w:t xml:space="preserve"> </w:t>
      </w:r>
      <w:r>
        <w:t>be</w:t>
      </w:r>
      <w:r>
        <w:rPr>
          <w:spacing w:val="-4"/>
        </w:rPr>
        <w:t xml:space="preserve"> </w:t>
      </w:r>
      <w:r>
        <w:t>mentioned</w:t>
      </w:r>
      <w:r>
        <w:rPr>
          <w:spacing w:val="-3"/>
        </w:rPr>
        <w:t xml:space="preserve"> </w:t>
      </w:r>
      <w:r>
        <w:t>as</w:t>
      </w:r>
      <w:r>
        <w:rPr>
          <w:spacing w:val="-1"/>
        </w:rPr>
        <w:t xml:space="preserve"> </w:t>
      </w:r>
      <w:r>
        <w:t>H</w:t>
      </w:r>
      <w:r>
        <w:rPr>
          <w:vertAlign w:val="superscript"/>
        </w:rPr>
        <w:t>+</w:t>
      </w:r>
      <w:r>
        <w:t>, Mg</w:t>
      </w:r>
      <w:r>
        <w:rPr>
          <w:vertAlign w:val="superscript"/>
        </w:rPr>
        <w:t>2+</w:t>
      </w:r>
      <w:r>
        <w:t>, etc.</w:t>
      </w:r>
    </w:p>
    <w:p w14:paraId="6E0BA98D" w14:textId="77777777" w:rsidR="00F97B94" w:rsidRDefault="00832DE8">
      <w:pPr>
        <w:pStyle w:val="Listparagraf"/>
        <w:numPr>
          <w:ilvl w:val="1"/>
          <w:numId w:val="1"/>
        </w:numPr>
        <w:tabs>
          <w:tab w:val="left" w:pos="1540"/>
        </w:tabs>
        <w:spacing w:line="293" w:lineRule="exact"/>
        <w:rPr>
          <w:sz w:val="24"/>
        </w:rPr>
      </w:pPr>
      <w:r>
        <w:rPr>
          <w:sz w:val="24"/>
        </w:rPr>
        <w:t>For</w:t>
      </w:r>
      <w:r>
        <w:rPr>
          <w:spacing w:val="-1"/>
          <w:sz w:val="24"/>
        </w:rPr>
        <w:t xml:space="preserve"> </w:t>
      </w:r>
      <w:r>
        <w:rPr>
          <w:sz w:val="24"/>
        </w:rPr>
        <w:t>molar</w:t>
      </w:r>
      <w:r>
        <w:rPr>
          <w:spacing w:val="-1"/>
          <w:sz w:val="24"/>
        </w:rPr>
        <w:t xml:space="preserve"> </w:t>
      </w:r>
      <w:r>
        <w:rPr>
          <w:sz w:val="24"/>
        </w:rPr>
        <w:t>concentrations</w:t>
      </w:r>
      <w:r>
        <w:rPr>
          <w:spacing w:val="-1"/>
          <w:sz w:val="24"/>
        </w:rPr>
        <w:t xml:space="preserve"> </w:t>
      </w:r>
      <w:r>
        <w:rPr>
          <w:sz w:val="24"/>
        </w:rPr>
        <w:t>italic M</w:t>
      </w:r>
      <w:r>
        <w:rPr>
          <w:spacing w:val="-1"/>
          <w:sz w:val="24"/>
        </w:rPr>
        <w:t xml:space="preserve"> </w:t>
      </w:r>
      <w:r>
        <w:rPr>
          <w:sz w:val="24"/>
        </w:rPr>
        <w:t>should</w:t>
      </w:r>
      <w:r>
        <w:rPr>
          <w:spacing w:val="-1"/>
          <w:sz w:val="24"/>
        </w:rPr>
        <w:t xml:space="preserve"> </w:t>
      </w:r>
      <w:r>
        <w:rPr>
          <w:sz w:val="24"/>
        </w:rPr>
        <w:t xml:space="preserve">be </w:t>
      </w:r>
      <w:r>
        <w:rPr>
          <w:spacing w:val="-4"/>
          <w:sz w:val="24"/>
        </w:rPr>
        <w:t>used.</w:t>
      </w:r>
    </w:p>
    <w:p w14:paraId="6E0BA98E" w14:textId="77777777" w:rsidR="00F97B94" w:rsidRDefault="00832DE8">
      <w:pPr>
        <w:pStyle w:val="Listparagraf"/>
        <w:numPr>
          <w:ilvl w:val="1"/>
          <w:numId w:val="1"/>
        </w:numPr>
        <w:tabs>
          <w:tab w:val="left" w:pos="1540"/>
        </w:tabs>
        <w:ind w:right="373"/>
        <w:rPr>
          <w:sz w:val="24"/>
        </w:rPr>
      </w:pPr>
      <w:r>
        <w:rPr>
          <w:sz w:val="24"/>
        </w:rPr>
        <w:t>Write</w:t>
      </w:r>
      <w:r>
        <w:rPr>
          <w:spacing w:val="-4"/>
          <w:sz w:val="24"/>
        </w:rPr>
        <w:t xml:space="preserve"> </w:t>
      </w:r>
      <w:r>
        <w:rPr>
          <w:sz w:val="24"/>
        </w:rPr>
        <w:t>units</w:t>
      </w:r>
      <w:r>
        <w:rPr>
          <w:spacing w:val="-3"/>
          <w:sz w:val="24"/>
        </w:rPr>
        <w:t xml:space="preserve"> </w:t>
      </w:r>
      <w:r>
        <w:rPr>
          <w:sz w:val="24"/>
        </w:rPr>
        <w:t>of</w:t>
      </w:r>
      <w:r>
        <w:rPr>
          <w:spacing w:val="-3"/>
          <w:sz w:val="24"/>
        </w:rPr>
        <w:t xml:space="preserve"> </w:t>
      </w:r>
      <w:r>
        <w:rPr>
          <w:sz w:val="24"/>
        </w:rPr>
        <w:t>measurement</w:t>
      </w:r>
      <w:r>
        <w:rPr>
          <w:spacing w:val="-3"/>
          <w:sz w:val="24"/>
        </w:rPr>
        <w:t xml:space="preserve"> </w:t>
      </w:r>
      <w:r>
        <w:rPr>
          <w:sz w:val="24"/>
        </w:rPr>
        <w:t>in</w:t>
      </w:r>
      <w:r>
        <w:rPr>
          <w:spacing w:val="-3"/>
          <w:sz w:val="24"/>
        </w:rPr>
        <w:t xml:space="preserve"> </w:t>
      </w:r>
      <w:r>
        <w:rPr>
          <w:sz w:val="24"/>
        </w:rPr>
        <w:t>scientific</w:t>
      </w:r>
      <w:r>
        <w:rPr>
          <w:spacing w:val="-4"/>
          <w:sz w:val="24"/>
        </w:rPr>
        <w:t xml:space="preserve"> </w:t>
      </w:r>
      <w:r>
        <w:rPr>
          <w:sz w:val="24"/>
        </w:rPr>
        <w:t>notation</w:t>
      </w:r>
      <w:r>
        <w:rPr>
          <w:spacing w:val="-3"/>
          <w:sz w:val="24"/>
        </w:rPr>
        <w:t xml:space="preserve"> </w:t>
      </w:r>
      <w:r>
        <w:rPr>
          <w:sz w:val="24"/>
        </w:rPr>
        <w:t>(use</w:t>
      </w:r>
      <w:r>
        <w:rPr>
          <w:spacing w:val="-4"/>
          <w:sz w:val="24"/>
        </w:rPr>
        <w:t xml:space="preserve"> </w:t>
      </w:r>
      <w:r>
        <w:rPr>
          <w:sz w:val="24"/>
        </w:rPr>
        <w:t>kg</w:t>
      </w:r>
      <w:r>
        <w:rPr>
          <w:spacing w:val="-6"/>
          <w:sz w:val="24"/>
        </w:rPr>
        <w:t xml:space="preserve"> </w:t>
      </w:r>
      <w:r>
        <w:rPr>
          <w:sz w:val="24"/>
        </w:rPr>
        <w:t>ha</w:t>
      </w:r>
      <w:r>
        <w:rPr>
          <w:sz w:val="24"/>
          <w:vertAlign w:val="superscript"/>
        </w:rPr>
        <w:t>-1</w:t>
      </w:r>
      <w:r>
        <w:rPr>
          <w:spacing w:val="-2"/>
          <w:sz w:val="24"/>
        </w:rPr>
        <w:t xml:space="preserve"> </w:t>
      </w:r>
      <w:r>
        <w:rPr>
          <w:sz w:val="24"/>
        </w:rPr>
        <w:t>and</w:t>
      </w:r>
      <w:r>
        <w:rPr>
          <w:spacing w:val="-3"/>
          <w:sz w:val="24"/>
        </w:rPr>
        <w:t xml:space="preserve"> </w:t>
      </w:r>
      <w:r>
        <w:rPr>
          <w:sz w:val="24"/>
        </w:rPr>
        <w:t>not</w:t>
      </w:r>
      <w:r>
        <w:rPr>
          <w:spacing w:val="-3"/>
          <w:sz w:val="24"/>
        </w:rPr>
        <w:t xml:space="preserve"> </w:t>
      </w:r>
      <w:r>
        <w:rPr>
          <w:sz w:val="24"/>
        </w:rPr>
        <w:t xml:space="preserve">kg/ha, use Mg and not </w:t>
      </w:r>
      <w:proofErr w:type="spellStart"/>
      <w:r>
        <w:rPr>
          <w:sz w:val="24"/>
        </w:rPr>
        <w:t>tonnes</w:t>
      </w:r>
      <w:proofErr w:type="spellEnd"/>
      <w:r>
        <w:rPr>
          <w:sz w:val="24"/>
        </w:rPr>
        <w:t>), concentration as g kg</w:t>
      </w:r>
      <w:r>
        <w:rPr>
          <w:sz w:val="24"/>
          <w:vertAlign w:val="superscript"/>
        </w:rPr>
        <w:t>-1</w:t>
      </w:r>
      <w:r>
        <w:rPr>
          <w:sz w:val="24"/>
        </w:rPr>
        <w:t xml:space="preserve"> or mg kg</w:t>
      </w:r>
      <w:r>
        <w:rPr>
          <w:sz w:val="24"/>
          <w:vertAlign w:val="superscript"/>
        </w:rPr>
        <w:t>-1</w:t>
      </w:r>
      <w:r>
        <w:rPr>
          <w:sz w:val="24"/>
        </w:rPr>
        <w:t xml:space="preserve"> and not as percentage (%) or as ppm.</w:t>
      </w:r>
    </w:p>
    <w:p w14:paraId="6E0BA98F" w14:textId="77777777" w:rsidR="00F97B94" w:rsidRDefault="00832DE8">
      <w:pPr>
        <w:pStyle w:val="Listparagraf"/>
        <w:numPr>
          <w:ilvl w:val="1"/>
          <w:numId w:val="1"/>
        </w:numPr>
        <w:tabs>
          <w:tab w:val="left" w:pos="1540"/>
        </w:tabs>
        <w:ind w:right="187"/>
        <w:rPr>
          <w:sz w:val="24"/>
        </w:rPr>
      </w:pPr>
      <w:r>
        <w:rPr>
          <w:sz w:val="24"/>
        </w:rPr>
        <w:t>In</w:t>
      </w:r>
      <w:r>
        <w:rPr>
          <w:spacing w:val="-3"/>
          <w:sz w:val="24"/>
        </w:rPr>
        <w:t xml:space="preserve"> </w:t>
      </w:r>
      <w:r>
        <w:rPr>
          <w:sz w:val="24"/>
        </w:rPr>
        <w:t>numbers,</w:t>
      </w:r>
      <w:r>
        <w:rPr>
          <w:spacing w:val="-3"/>
          <w:sz w:val="24"/>
        </w:rPr>
        <w:t xml:space="preserve"> </w:t>
      </w:r>
      <w:r>
        <w:rPr>
          <w:sz w:val="24"/>
        </w:rPr>
        <w:t>use</w:t>
      </w:r>
      <w:r>
        <w:rPr>
          <w:spacing w:val="-5"/>
          <w:sz w:val="24"/>
        </w:rPr>
        <w:t xml:space="preserve"> </w:t>
      </w:r>
      <w:r>
        <w:rPr>
          <w:sz w:val="24"/>
        </w:rPr>
        <w:t>the</w:t>
      </w:r>
      <w:r>
        <w:rPr>
          <w:spacing w:val="-2"/>
          <w:sz w:val="24"/>
        </w:rPr>
        <w:t xml:space="preserve"> </w:t>
      </w:r>
      <w:r>
        <w:rPr>
          <w:sz w:val="24"/>
        </w:rPr>
        <w:t>'full</w:t>
      </w:r>
      <w:r>
        <w:rPr>
          <w:spacing w:val="-3"/>
          <w:sz w:val="24"/>
        </w:rPr>
        <w:t xml:space="preserve"> </w:t>
      </w:r>
      <w:r>
        <w:rPr>
          <w:sz w:val="24"/>
        </w:rPr>
        <w:t>stop'</w:t>
      </w:r>
      <w:r>
        <w:rPr>
          <w:spacing w:val="-5"/>
          <w:sz w:val="24"/>
        </w:rPr>
        <w:t xml:space="preserve"> </w:t>
      </w:r>
      <w:r>
        <w:rPr>
          <w:sz w:val="24"/>
        </w:rPr>
        <w:t>decimal</w:t>
      </w:r>
      <w:r>
        <w:rPr>
          <w:spacing w:val="-3"/>
          <w:sz w:val="24"/>
        </w:rPr>
        <w:t xml:space="preserve"> </w:t>
      </w:r>
      <w:r>
        <w:rPr>
          <w:sz w:val="24"/>
        </w:rPr>
        <w:t>separator</w:t>
      </w:r>
      <w:r>
        <w:rPr>
          <w:spacing w:val="-3"/>
          <w:sz w:val="24"/>
        </w:rPr>
        <w:t xml:space="preserve"> </w:t>
      </w:r>
      <w:r>
        <w:rPr>
          <w:sz w:val="24"/>
        </w:rPr>
        <w:t>instead</w:t>
      </w:r>
      <w:r>
        <w:rPr>
          <w:spacing w:val="-3"/>
          <w:sz w:val="24"/>
        </w:rPr>
        <w:t xml:space="preserve"> </w:t>
      </w:r>
      <w:r>
        <w:rPr>
          <w:sz w:val="24"/>
        </w:rPr>
        <w:t>of</w:t>
      </w:r>
      <w:r>
        <w:rPr>
          <w:spacing w:val="-2"/>
          <w:sz w:val="24"/>
        </w:rPr>
        <w:t xml:space="preserve"> </w:t>
      </w:r>
      <w:r>
        <w:rPr>
          <w:sz w:val="24"/>
        </w:rPr>
        <w:t>'comma',</w:t>
      </w:r>
      <w:r>
        <w:rPr>
          <w:spacing w:val="-1"/>
          <w:sz w:val="24"/>
        </w:rPr>
        <w:t xml:space="preserve"> </w:t>
      </w:r>
      <w:r>
        <w:rPr>
          <w:sz w:val="24"/>
        </w:rPr>
        <w:t>e.g.</w:t>
      </w:r>
      <w:r>
        <w:rPr>
          <w:spacing w:val="-3"/>
          <w:sz w:val="24"/>
        </w:rPr>
        <w:t xml:space="preserve"> </w:t>
      </w:r>
      <w:r>
        <w:rPr>
          <w:sz w:val="24"/>
        </w:rPr>
        <w:t>230.4 (two hundred and thirty and four tenths) instead of 230,4. Where a number does not refer to a unit of measurement it should be spelled out unless it exceeds one hundred. Where a number begins a sentence it should also be spelled out.</w:t>
      </w:r>
    </w:p>
    <w:p w14:paraId="6E0BA990" w14:textId="77777777" w:rsidR="00F97B94" w:rsidRDefault="00832DE8">
      <w:pPr>
        <w:pStyle w:val="Listparagraf"/>
        <w:numPr>
          <w:ilvl w:val="1"/>
          <w:numId w:val="1"/>
        </w:numPr>
        <w:tabs>
          <w:tab w:val="left" w:pos="1540"/>
        </w:tabs>
        <w:spacing w:line="293" w:lineRule="exact"/>
        <w:rPr>
          <w:sz w:val="24"/>
        </w:rPr>
      </w:pPr>
      <w:r>
        <w:rPr>
          <w:sz w:val="24"/>
        </w:rPr>
        <w:t>There</w:t>
      </w:r>
      <w:r>
        <w:rPr>
          <w:spacing w:val="-3"/>
          <w:sz w:val="24"/>
        </w:rPr>
        <w:t xml:space="preserve"> </w:t>
      </w:r>
      <w:r>
        <w:rPr>
          <w:sz w:val="24"/>
        </w:rPr>
        <w:t>should be a</w:t>
      </w:r>
      <w:r>
        <w:rPr>
          <w:spacing w:val="-1"/>
          <w:sz w:val="24"/>
        </w:rPr>
        <w:t xml:space="preserve"> </w:t>
      </w:r>
      <w:r>
        <w:rPr>
          <w:sz w:val="24"/>
        </w:rPr>
        <w:t>single space</w:t>
      </w:r>
      <w:r>
        <w:rPr>
          <w:spacing w:val="-1"/>
          <w:sz w:val="24"/>
        </w:rPr>
        <w:t xml:space="preserve"> </w:t>
      </w:r>
      <w:r>
        <w:rPr>
          <w:sz w:val="24"/>
        </w:rPr>
        <w:t>on</w:t>
      </w:r>
      <w:r>
        <w:rPr>
          <w:spacing w:val="-1"/>
          <w:sz w:val="24"/>
        </w:rPr>
        <w:t xml:space="preserve"> </w:t>
      </w:r>
      <w:r>
        <w:rPr>
          <w:sz w:val="24"/>
        </w:rPr>
        <w:t>each side</w:t>
      </w:r>
      <w:r>
        <w:rPr>
          <w:spacing w:val="-2"/>
          <w:sz w:val="24"/>
        </w:rPr>
        <w:t xml:space="preserve"> </w:t>
      </w:r>
      <w:r>
        <w:rPr>
          <w:sz w:val="24"/>
        </w:rPr>
        <w:t>of *,</w:t>
      </w:r>
      <w:r>
        <w:rPr>
          <w:spacing w:val="-1"/>
          <w:sz w:val="24"/>
        </w:rPr>
        <w:t xml:space="preserve"> </w:t>
      </w:r>
      <w:r>
        <w:rPr>
          <w:sz w:val="24"/>
        </w:rPr>
        <w:t>/, &gt;,</w:t>
      </w:r>
      <w:r>
        <w:rPr>
          <w:spacing w:val="-1"/>
          <w:sz w:val="24"/>
        </w:rPr>
        <w:t xml:space="preserve"> </w:t>
      </w:r>
      <w:r>
        <w:rPr>
          <w:sz w:val="24"/>
        </w:rPr>
        <w:t>&lt;,</w:t>
      </w:r>
      <w:r>
        <w:rPr>
          <w:spacing w:val="3"/>
          <w:sz w:val="24"/>
        </w:rPr>
        <w:t xml:space="preserve"> </w:t>
      </w:r>
      <w:r>
        <w:rPr>
          <w:sz w:val="24"/>
        </w:rPr>
        <w:t>-,</w:t>
      </w:r>
      <w:r>
        <w:rPr>
          <w:spacing w:val="1"/>
          <w:sz w:val="24"/>
        </w:rPr>
        <w:t xml:space="preserve"> </w:t>
      </w:r>
      <w:r>
        <w:rPr>
          <w:sz w:val="24"/>
        </w:rPr>
        <w:t>+, =</w:t>
      </w:r>
      <w:r>
        <w:rPr>
          <w:spacing w:val="-1"/>
          <w:sz w:val="24"/>
        </w:rPr>
        <w:t xml:space="preserve"> </w:t>
      </w:r>
      <w:r>
        <w:rPr>
          <w:spacing w:val="-4"/>
          <w:sz w:val="24"/>
        </w:rPr>
        <w:t>etc.</w:t>
      </w:r>
    </w:p>
    <w:p w14:paraId="6E0BA991" w14:textId="77777777" w:rsidR="00F97B94" w:rsidRDefault="00832DE8">
      <w:pPr>
        <w:pStyle w:val="Listparagraf"/>
        <w:numPr>
          <w:ilvl w:val="1"/>
          <w:numId w:val="1"/>
        </w:numPr>
        <w:tabs>
          <w:tab w:val="left" w:pos="1540"/>
        </w:tabs>
        <w:spacing w:line="294" w:lineRule="exact"/>
        <w:rPr>
          <w:sz w:val="24"/>
        </w:rPr>
      </w:pPr>
      <w:r>
        <w:rPr>
          <w:sz w:val="24"/>
        </w:rPr>
        <w:t>When</w:t>
      </w:r>
      <w:r>
        <w:rPr>
          <w:spacing w:val="-1"/>
          <w:sz w:val="24"/>
        </w:rPr>
        <w:t xml:space="preserve"> </w:t>
      </w:r>
      <w:r>
        <w:rPr>
          <w:sz w:val="24"/>
        </w:rPr>
        <w:t>using</w:t>
      </w:r>
      <w:r>
        <w:rPr>
          <w:spacing w:val="-3"/>
          <w:sz w:val="24"/>
        </w:rPr>
        <w:t xml:space="preserve"> </w:t>
      </w:r>
      <w:r>
        <w:rPr>
          <w:sz w:val="24"/>
        </w:rPr>
        <w:t>units,</w:t>
      </w:r>
      <w:r>
        <w:rPr>
          <w:spacing w:val="-1"/>
          <w:sz w:val="24"/>
        </w:rPr>
        <w:t xml:space="preserve"> </w:t>
      </w:r>
      <w:r>
        <w:rPr>
          <w:sz w:val="24"/>
        </w:rPr>
        <w:t>please</w:t>
      </w:r>
      <w:r>
        <w:rPr>
          <w:spacing w:val="1"/>
          <w:sz w:val="24"/>
        </w:rPr>
        <w:t xml:space="preserve"> </w:t>
      </w:r>
      <w:r>
        <w:rPr>
          <w:sz w:val="24"/>
        </w:rPr>
        <w:t>include</w:t>
      </w:r>
      <w:r>
        <w:rPr>
          <w:spacing w:val="-1"/>
          <w:sz w:val="24"/>
        </w:rPr>
        <w:t xml:space="preserve"> </w:t>
      </w:r>
      <w:r>
        <w:rPr>
          <w:sz w:val="24"/>
        </w:rPr>
        <w:t>a</w:t>
      </w:r>
      <w:r>
        <w:rPr>
          <w:spacing w:val="-2"/>
          <w:sz w:val="24"/>
        </w:rPr>
        <w:t xml:space="preserve"> </w:t>
      </w:r>
      <w:r>
        <w:rPr>
          <w:sz w:val="24"/>
        </w:rPr>
        <w:t>space</w:t>
      </w:r>
      <w:r>
        <w:rPr>
          <w:spacing w:val="-1"/>
          <w:sz w:val="24"/>
        </w:rPr>
        <w:t xml:space="preserve"> </w:t>
      </w:r>
      <w:r>
        <w:rPr>
          <w:sz w:val="24"/>
        </w:rPr>
        <w:t>after</w:t>
      </w:r>
      <w:r>
        <w:rPr>
          <w:spacing w:val="-1"/>
          <w:sz w:val="24"/>
        </w:rPr>
        <w:t xml:space="preserve"> </w:t>
      </w:r>
      <w:r>
        <w:rPr>
          <w:sz w:val="24"/>
        </w:rPr>
        <w:t>the number</w:t>
      </w:r>
      <w:r>
        <w:rPr>
          <w:spacing w:val="-2"/>
          <w:sz w:val="24"/>
        </w:rPr>
        <w:t xml:space="preserve"> </w:t>
      </w:r>
      <w:r>
        <w:rPr>
          <w:sz w:val="24"/>
        </w:rPr>
        <w:t>and</w:t>
      </w:r>
      <w:r>
        <w:rPr>
          <w:spacing w:val="2"/>
          <w:sz w:val="24"/>
        </w:rPr>
        <w:t xml:space="preserve"> </w:t>
      </w:r>
      <w:r>
        <w:rPr>
          <w:sz w:val="24"/>
        </w:rPr>
        <w:t>before</w:t>
      </w:r>
      <w:r>
        <w:rPr>
          <w:spacing w:val="-1"/>
          <w:sz w:val="24"/>
        </w:rPr>
        <w:t xml:space="preserve"> </w:t>
      </w:r>
      <w:r>
        <w:rPr>
          <w:sz w:val="24"/>
        </w:rPr>
        <w:t xml:space="preserve">the </w:t>
      </w:r>
      <w:r>
        <w:rPr>
          <w:spacing w:val="-2"/>
          <w:sz w:val="24"/>
        </w:rPr>
        <w:t>unit,</w:t>
      </w:r>
    </w:p>
    <w:p w14:paraId="6E0BA992" w14:textId="77777777" w:rsidR="00F97B94" w:rsidRDefault="00832DE8">
      <w:pPr>
        <w:pStyle w:val="Corptext"/>
        <w:spacing w:line="276" w:lineRule="exact"/>
      </w:pPr>
      <w:r>
        <w:t>e.g.</w:t>
      </w:r>
      <w:r>
        <w:rPr>
          <w:spacing w:val="-1"/>
        </w:rPr>
        <w:t xml:space="preserve"> </w:t>
      </w:r>
      <w:r>
        <w:t>5 kg</w:t>
      </w:r>
      <w:r>
        <w:rPr>
          <w:spacing w:val="-3"/>
        </w:rPr>
        <w:t xml:space="preserve"> </w:t>
      </w:r>
      <w:r>
        <w:t>ha</w:t>
      </w:r>
      <w:r>
        <w:rPr>
          <w:vertAlign w:val="superscript"/>
        </w:rPr>
        <w:t>-1</w:t>
      </w:r>
      <w:r>
        <w:rPr>
          <w:spacing w:val="-18"/>
        </w:rPr>
        <w:t xml:space="preserve"> </w:t>
      </w:r>
      <w:r>
        <w:t>not 5kg</w:t>
      </w:r>
      <w:r>
        <w:rPr>
          <w:spacing w:val="-3"/>
        </w:rPr>
        <w:t xml:space="preserve"> </w:t>
      </w:r>
      <w:r>
        <w:t>ha</w:t>
      </w:r>
      <w:r>
        <w:rPr>
          <w:vertAlign w:val="superscript"/>
        </w:rPr>
        <w:t>-</w:t>
      </w:r>
      <w:r>
        <w:rPr>
          <w:spacing w:val="-5"/>
          <w:vertAlign w:val="superscript"/>
        </w:rPr>
        <w:t>1</w:t>
      </w:r>
      <w:r>
        <w:rPr>
          <w:spacing w:val="-5"/>
        </w:rPr>
        <w:t>.</w:t>
      </w:r>
    </w:p>
    <w:sectPr w:rsidR="00F97B94">
      <w:pgSz w:w="11910" w:h="16840"/>
      <w:pgMar w:top="13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16E51"/>
    <w:multiLevelType w:val="hybridMultilevel"/>
    <w:tmpl w:val="DFB4BB1E"/>
    <w:lvl w:ilvl="0" w:tplc="19D8E392">
      <w:start w:val="1"/>
      <w:numFmt w:val="decimal"/>
      <w:lvlText w:val="%1."/>
      <w:lvlJc w:val="left"/>
      <w:pPr>
        <w:ind w:left="820" w:hanging="360"/>
      </w:pPr>
      <w:rPr>
        <w:rFonts w:ascii="Times New Roman" w:eastAsia="Times New Roman" w:hAnsi="Times New Roman" w:cs="Times New Roman" w:hint="default"/>
        <w:b/>
        <w:bCs/>
        <w:i w:val="0"/>
        <w:iCs w:val="0"/>
        <w:spacing w:val="0"/>
        <w:w w:val="100"/>
        <w:sz w:val="24"/>
        <w:szCs w:val="24"/>
        <w:lang w:val="en-US" w:eastAsia="en-US" w:bidi="ar-SA"/>
      </w:rPr>
    </w:lvl>
    <w:lvl w:ilvl="1" w:tplc="D2C697C8">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2" w:tplc="823A58D2">
      <w:numFmt w:val="bullet"/>
      <w:lvlText w:val="o"/>
      <w:lvlJc w:val="left"/>
      <w:pPr>
        <w:ind w:left="2260" w:hanging="360"/>
      </w:pPr>
      <w:rPr>
        <w:rFonts w:ascii="Courier New" w:eastAsia="Courier New" w:hAnsi="Courier New" w:cs="Courier New" w:hint="default"/>
        <w:b w:val="0"/>
        <w:bCs w:val="0"/>
        <w:i w:val="0"/>
        <w:iCs w:val="0"/>
        <w:spacing w:val="0"/>
        <w:w w:val="100"/>
        <w:sz w:val="24"/>
        <w:szCs w:val="24"/>
        <w:lang w:val="en-US" w:eastAsia="en-US" w:bidi="ar-SA"/>
      </w:rPr>
    </w:lvl>
    <w:lvl w:ilvl="3" w:tplc="EA86B1B2">
      <w:numFmt w:val="bullet"/>
      <w:lvlText w:val="•"/>
      <w:lvlJc w:val="left"/>
      <w:pPr>
        <w:ind w:left="3130" w:hanging="360"/>
      </w:pPr>
      <w:rPr>
        <w:rFonts w:hint="default"/>
        <w:lang w:val="en-US" w:eastAsia="en-US" w:bidi="ar-SA"/>
      </w:rPr>
    </w:lvl>
    <w:lvl w:ilvl="4" w:tplc="8146F7F0">
      <w:numFmt w:val="bullet"/>
      <w:lvlText w:val="•"/>
      <w:lvlJc w:val="left"/>
      <w:pPr>
        <w:ind w:left="4001" w:hanging="360"/>
      </w:pPr>
      <w:rPr>
        <w:rFonts w:hint="default"/>
        <w:lang w:val="en-US" w:eastAsia="en-US" w:bidi="ar-SA"/>
      </w:rPr>
    </w:lvl>
    <w:lvl w:ilvl="5" w:tplc="6CD0D5DC">
      <w:numFmt w:val="bullet"/>
      <w:lvlText w:val="•"/>
      <w:lvlJc w:val="left"/>
      <w:pPr>
        <w:ind w:left="4872" w:hanging="360"/>
      </w:pPr>
      <w:rPr>
        <w:rFonts w:hint="default"/>
        <w:lang w:val="en-US" w:eastAsia="en-US" w:bidi="ar-SA"/>
      </w:rPr>
    </w:lvl>
    <w:lvl w:ilvl="6" w:tplc="186072A2">
      <w:numFmt w:val="bullet"/>
      <w:lvlText w:val="•"/>
      <w:lvlJc w:val="left"/>
      <w:pPr>
        <w:ind w:left="5743" w:hanging="360"/>
      </w:pPr>
      <w:rPr>
        <w:rFonts w:hint="default"/>
        <w:lang w:val="en-US" w:eastAsia="en-US" w:bidi="ar-SA"/>
      </w:rPr>
    </w:lvl>
    <w:lvl w:ilvl="7" w:tplc="2114430C">
      <w:numFmt w:val="bullet"/>
      <w:lvlText w:val="•"/>
      <w:lvlJc w:val="left"/>
      <w:pPr>
        <w:ind w:left="6614" w:hanging="360"/>
      </w:pPr>
      <w:rPr>
        <w:rFonts w:hint="default"/>
        <w:lang w:val="en-US" w:eastAsia="en-US" w:bidi="ar-SA"/>
      </w:rPr>
    </w:lvl>
    <w:lvl w:ilvl="8" w:tplc="A2E83142">
      <w:numFmt w:val="bullet"/>
      <w:lvlText w:val="•"/>
      <w:lvlJc w:val="left"/>
      <w:pPr>
        <w:ind w:left="748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94"/>
    <w:rsid w:val="00306C9C"/>
    <w:rsid w:val="00456711"/>
    <w:rsid w:val="005A3C06"/>
    <w:rsid w:val="007E0E88"/>
    <w:rsid w:val="00832DE8"/>
    <w:rsid w:val="008D5783"/>
    <w:rsid w:val="00917B20"/>
    <w:rsid w:val="009F63AB"/>
    <w:rsid w:val="00B256A6"/>
    <w:rsid w:val="00EA59AF"/>
    <w:rsid w:val="00EB09FD"/>
    <w:rsid w:val="00F41693"/>
    <w:rsid w:val="00F9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A915"/>
  <w15:docId w15:val="{88A64DEA-F597-4033-B280-8DBC1FF3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Titlu1">
    <w:name w:val="heading 1"/>
    <w:basedOn w:val="Normal"/>
    <w:uiPriority w:val="9"/>
    <w:qFormat/>
    <w:pPr>
      <w:spacing w:line="274" w:lineRule="exact"/>
      <w:ind w:left="820"/>
      <w:outlineLvl w:val="0"/>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ind w:left="1540"/>
    </w:pPr>
    <w:rPr>
      <w:sz w:val="24"/>
      <w:szCs w:val="24"/>
    </w:rPr>
  </w:style>
  <w:style w:type="paragraph" w:styleId="Listparagraf">
    <w:name w:val="List Paragraph"/>
    <w:basedOn w:val="Normal"/>
    <w:uiPriority w:val="1"/>
    <w:qFormat/>
    <w:pPr>
      <w:ind w:left="1540" w:hanging="360"/>
    </w:pPr>
  </w:style>
  <w:style w:type="paragraph" w:customStyle="1" w:styleId="TableParagraph">
    <w:name w:val="Table Paragraph"/>
    <w:basedOn w:val="Normal"/>
    <w:uiPriority w:val="1"/>
    <w:qFormat/>
  </w:style>
  <w:style w:type="character" w:styleId="Hyperlink">
    <w:name w:val="Hyperlink"/>
    <w:basedOn w:val="Fontdeparagrafimplicit"/>
    <w:uiPriority w:val="99"/>
    <w:unhideWhenUsed/>
    <w:rsid w:val="00EA59AF"/>
    <w:rPr>
      <w:color w:val="0000FF" w:themeColor="hyperlink"/>
      <w:u w:val="single"/>
    </w:rPr>
  </w:style>
  <w:style w:type="character" w:customStyle="1" w:styleId="UnresolvedMention">
    <w:name w:val="Unresolved Mention"/>
    <w:basedOn w:val="Fontdeparagrafimplicit"/>
    <w:uiPriority w:val="99"/>
    <w:semiHidden/>
    <w:unhideWhenUsed/>
    <w:rsid w:val="00EA59AF"/>
    <w:rPr>
      <w:color w:val="605E5C"/>
      <w:shd w:val="clear" w:color="auto" w:fill="E1DFDD"/>
    </w:rPr>
  </w:style>
  <w:style w:type="character" w:styleId="HyperlinkParcurs">
    <w:name w:val="FollowedHyperlink"/>
    <w:basedOn w:val="Fontdeparagrafimplicit"/>
    <w:uiPriority w:val="99"/>
    <w:semiHidden/>
    <w:unhideWhenUsed/>
    <w:rsid w:val="00EA59AF"/>
    <w:rPr>
      <w:color w:val="800080" w:themeColor="followedHyperlink"/>
      <w:u w:val="single"/>
    </w:rPr>
  </w:style>
  <w:style w:type="character" w:styleId="Referincomentariu">
    <w:name w:val="annotation reference"/>
    <w:basedOn w:val="Fontdeparagrafimplicit"/>
    <w:uiPriority w:val="99"/>
    <w:semiHidden/>
    <w:unhideWhenUsed/>
    <w:rsid w:val="00456711"/>
    <w:rPr>
      <w:sz w:val="16"/>
      <w:szCs w:val="16"/>
    </w:rPr>
  </w:style>
  <w:style w:type="paragraph" w:styleId="Textcomentariu">
    <w:name w:val="annotation text"/>
    <w:basedOn w:val="Normal"/>
    <w:link w:val="TextcomentariuCaracter"/>
    <w:uiPriority w:val="99"/>
    <w:unhideWhenUsed/>
    <w:rsid w:val="00456711"/>
    <w:rPr>
      <w:sz w:val="20"/>
      <w:szCs w:val="20"/>
    </w:rPr>
  </w:style>
  <w:style w:type="character" w:customStyle="1" w:styleId="TextcomentariuCaracter">
    <w:name w:val="Text comentariu Caracter"/>
    <w:basedOn w:val="Fontdeparagrafimplicit"/>
    <w:link w:val="Textcomentariu"/>
    <w:uiPriority w:val="99"/>
    <w:rsid w:val="0045671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456711"/>
    <w:rPr>
      <w:b/>
      <w:bCs/>
    </w:rPr>
  </w:style>
  <w:style w:type="character" w:customStyle="1" w:styleId="SubiectComentariuCaracter">
    <w:name w:val="Subiect Comentariu Caracter"/>
    <w:basedOn w:val="TextcomentariuCaracter"/>
    <w:link w:val="SubiectComentariu"/>
    <w:uiPriority w:val="99"/>
    <w:semiHidden/>
    <w:rsid w:val="0045671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221852">
      <w:bodyDiv w:val="1"/>
      <w:marLeft w:val="0"/>
      <w:marRight w:val="0"/>
      <w:marTop w:val="0"/>
      <w:marBottom w:val="0"/>
      <w:divBdr>
        <w:top w:val="none" w:sz="0" w:space="0" w:color="auto"/>
        <w:left w:val="none" w:sz="0" w:space="0" w:color="auto"/>
        <w:bottom w:val="none" w:sz="0" w:space="0" w:color="auto"/>
        <w:right w:val="none" w:sz="0" w:space="0" w:color="auto"/>
      </w:divBdr>
    </w:div>
    <w:div w:id="211998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eangrassland.org/en/infos/printed-matter/proceedings.html" TargetMode="External"/><Relationship Id="rId5" Type="http://schemas.openxmlformats.org/officeDocument/2006/relationships/hyperlink" Target="http://oases.wageningenacademic.com/index.cfm?fuseaction=inloggen.inlogg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8385</Characters>
  <Application>Microsoft Office Word</Application>
  <DocSecurity>0</DocSecurity>
  <Lines>69</Lines>
  <Paragraphs>19</Paragraphs>
  <ScaleCrop>false</ScaleCrop>
  <HeadingPairs>
    <vt:vector size="6" baseType="variant">
      <vt:variant>
        <vt:lpstr>Titlu</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Hennessy</dc:creator>
  <cp:lastModifiedBy>Windows User</cp:lastModifiedBy>
  <cp:revision>3</cp:revision>
  <dcterms:created xsi:type="dcterms:W3CDTF">2024-07-19T11:02:00Z</dcterms:created>
  <dcterms:modified xsi:type="dcterms:W3CDTF">2025-09-22T13:48:00Z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Microsoft® Word 2016</vt:lpwstr>
  </property>
  <property fmtid="{D5CDD505-2E9C-101B-9397-08002B2CF9AE}" pid="4" name="LastSaved">
    <vt:filetime>2023-10-16T00:00:00Z</vt:filetime>
  </property>
  <property fmtid="{D5CDD505-2E9C-101B-9397-08002B2CF9AE}" pid="5" name="Producer">
    <vt:lpwstr>Microsoft® Word 2016</vt:lpwstr>
  </property>
</Properties>
</file>